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07DAE877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</w:t>
      </w:r>
      <w:r w:rsidR="0090536E">
        <w:rPr>
          <w:rFonts w:cs="Times New Roman"/>
          <w:lang w:val="ru-RU"/>
        </w:rPr>
        <w:t xml:space="preserve">и </w:t>
      </w:r>
      <w:r w:rsidR="00F417CC">
        <w:rPr>
          <w:rFonts w:cs="Times New Roman"/>
          <w:lang w:val="ru-RU"/>
        </w:rPr>
        <w:t>проведени</w:t>
      </w:r>
      <w:r w:rsidR="0090536E">
        <w:rPr>
          <w:rFonts w:cs="Times New Roman"/>
          <w:lang w:val="ru-RU"/>
        </w:rPr>
        <w:t>ю</w:t>
      </w:r>
      <w:r w:rsidR="00EA1D5C">
        <w:rPr>
          <w:rFonts w:cs="Times New Roman"/>
          <w:lang w:val="ru-RU"/>
        </w:rPr>
        <w:t xml:space="preserve"> </w:t>
      </w:r>
      <w:r w:rsidR="004F0FC7">
        <w:rPr>
          <w:rFonts w:cs="Times New Roman"/>
          <w:lang w:val="ru-RU"/>
        </w:rPr>
        <w:t>конференции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0A0B2E94" w:rsidR="00D81FA6" w:rsidRPr="00C01B01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C01B01">
        <w:rPr>
          <w:rFonts w:cs="Times New Roman"/>
          <w:lang w:val="ru-RU"/>
        </w:rPr>
        <w:t xml:space="preserve">предложений: до </w:t>
      </w:r>
      <w:r w:rsidR="00561200" w:rsidRPr="00C01B01">
        <w:rPr>
          <w:rFonts w:cs="Times New Roman"/>
          <w:lang w:val="ru-RU"/>
        </w:rPr>
        <w:t>10 февраля 2023г.</w:t>
      </w:r>
      <w:r w:rsidR="00D81FA6" w:rsidRPr="00C01B01">
        <w:rPr>
          <w:rFonts w:cs="Times New Roman"/>
          <w:lang w:val="ru-RU"/>
        </w:rPr>
        <w:t xml:space="preserve"> </w:t>
      </w:r>
    </w:p>
    <w:p w14:paraId="21697383" w14:textId="55D26F49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C01B01">
        <w:rPr>
          <w:rFonts w:cs="Times New Roman"/>
          <w:lang w:val="ru-RU"/>
        </w:rPr>
        <w:t>Подача документов осуществляется до</w:t>
      </w:r>
      <w:r w:rsidR="00561200" w:rsidRPr="00C01B01">
        <w:rPr>
          <w:rFonts w:cs="Times New Roman"/>
          <w:lang w:val="ru-RU"/>
        </w:rPr>
        <w:t xml:space="preserve"> 10 февраля 2023 г. до </w:t>
      </w:r>
      <w:r w:rsidRPr="00C01B01">
        <w:rPr>
          <w:rFonts w:cs="Times New Roman"/>
          <w:lang w:val="ru-RU"/>
        </w:rPr>
        <w:t xml:space="preserve"> 17:</w:t>
      </w:r>
      <w:r w:rsidR="009532C7" w:rsidRPr="00C01B01">
        <w:rPr>
          <w:rFonts w:cs="Times New Roman"/>
          <w:lang w:val="ru-RU"/>
        </w:rPr>
        <w:t>0</w:t>
      </w:r>
      <w:r w:rsidRPr="00C01B01">
        <w:rPr>
          <w:rFonts w:cs="Times New Roman"/>
          <w:lang w:val="ru-RU"/>
        </w:rPr>
        <w:t>0. по адресу</w:t>
      </w:r>
      <w:r w:rsidRPr="001A6B7A">
        <w:rPr>
          <w:rFonts w:cs="Times New Roman"/>
          <w:lang w:val="ru-RU"/>
        </w:rPr>
        <w:t>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4C5594">
      <w:pPr>
        <w:pStyle w:val="a8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2E9073B3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90536E">
              <w:rPr>
                <w:rFonts w:cs="Times New Roman"/>
                <w:lang w:val="ru-RU"/>
              </w:rPr>
              <w:t xml:space="preserve">и </w:t>
            </w:r>
            <w:r w:rsidR="00F417CC">
              <w:rPr>
                <w:rFonts w:cs="Times New Roman"/>
                <w:lang w:val="ru-RU"/>
              </w:rPr>
              <w:t>проведени</w:t>
            </w:r>
            <w:r w:rsidR="0090536E">
              <w:rPr>
                <w:rFonts w:cs="Times New Roman"/>
                <w:lang w:val="ru-RU"/>
              </w:rPr>
              <w:t>ю</w:t>
            </w:r>
            <w:r w:rsidR="00F417CC">
              <w:rPr>
                <w:rFonts w:cs="Times New Roman"/>
                <w:lang w:val="ru-RU"/>
              </w:rPr>
              <w:t xml:space="preserve"> </w:t>
            </w:r>
            <w:r w:rsidR="004F0FC7">
              <w:rPr>
                <w:rFonts w:cs="Times New Roman"/>
                <w:lang w:val="ru-RU"/>
              </w:rPr>
              <w:t>конференции</w:t>
            </w:r>
            <w:r w:rsidR="00C36C57">
              <w:rPr>
                <w:rFonts w:cs="Times New Roman"/>
                <w:lang w:val="ru-RU"/>
              </w:rPr>
              <w:t xml:space="preserve"> «</w:t>
            </w:r>
            <w:proofErr w:type="spellStart"/>
            <w:r w:rsidR="0090536E">
              <w:rPr>
                <w:rFonts w:cs="Times New Roman"/>
              </w:rPr>
              <w:t>CreaTiv</w:t>
            </w:r>
            <w:proofErr w:type="spellEnd"/>
            <w:r w:rsidR="00C36C57">
              <w:rPr>
                <w:rFonts w:cs="Times New Roman"/>
                <w:lang w:val="ru-RU"/>
              </w:rPr>
              <w:t>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  <w:bookmarkEnd w:id="0"/>
      <w:bookmarkEnd w:id="1"/>
    </w:tbl>
    <w:p w14:paraId="6D765F79" w14:textId="77777777" w:rsidR="00C17183" w:rsidRPr="00EE41B9" w:rsidRDefault="00C17183" w:rsidP="00C17183"/>
    <w:p w14:paraId="01C05042" w14:textId="77777777" w:rsidR="004F0FC7" w:rsidRPr="00A671CA" w:rsidRDefault="004F0FC7" w:rsidP="004F0FC7">
      <w:pPr>
        <w:ind w:right="-2" w:firstLine="708"/>
        <w:jc w:val="both"/>
        <w:rPr>
          <w:b/>
        </w:rPr>
      </w:pPr>
      <w:r w:rsidRPr="00A671CA">
        <w:rPr>
          <w:b/>
        </w:rPr>
        <w:t>1. Дата, время и место проведения Саратовской конференции «</w:t>
      </w:r>
      <w:proofErr w:type="spellStart"/>
      <w:r w:rsidRPr="00A671CA">
        <w:rPr>
          <w:b/>
        </w:rPr>
        <w:t>CreaTiv</w:t>
      </w:r>
      <w:proofErr w:type="spellEnd"/>
      <w:r w:rsidRPr="00A671CA">
        <w:rPr>
          <w:b/>
        </w:rPr>
        <w:t xml:space="preserve">»  (далее по тексту – Конференция). </w:t>
      </w:r>
    </w:p>
    <w:p w14:paraId="49D3A1C2" w14:textId="78F1E89E" w:rsidR="004F0FC7" w:rsidRPr="00A671CA" w:rsidRDefault="004F0FC7" w:rsidP="004F0FC7">
      <w:pPr>
        <w:ind w:right="-2" w:firstLine="708"/>
        <w:jc w:val="both"/>
      </w:pPr>
      <w:r w:rsidRPr="00A671CA">
        <w:t xml:space="preserve">27 февраля 2023 года, с 09.00 до 16.00 (время местное). Место проведения – г. Саратов. Место проведения согласовывается с ООО «Бизнес-инкубатор Саратовской области» </w:t>
      </w:r>
    </w:p>
    <w:p w14:paraId="1F88C9C1" w14:textId="1EF8D6CA" w:rsidR="004F0FC7" w:rsidRPr="00E86D0A" w:rsidRDefault="00E86D0A" w:rsidP="00E86D0A">
      <w:pPr>
        <w:ind w:right="-2" w:firstLine="708"/>
        <w:jc w:val="both"/>
        <w:rPr>
          <w:b/>
        </w:rPr>
      </w:pPr>
      <w:r>
        <w:rPr>
          <w:b/>
        </w:rPr>
        <w:t>2</w:t>
      </w:r>
      <w:r w:rsidR="004F0FC7" w:rsidRPr="00A671CA">
        <w:rPr>
          <w:b/>
        </w:rPr>
        <w:t>.</w:t>
      </w:r>
      <w:r>
        <w:rPr>
          <w:b/>
        </w:rPr>
        <w:t xml:space="preserve"> </w:t>
      </w:r>
      <w:r w:rsidR="004F0FC7" w:rsidRPr="00E86D0A">
        <w:rPr>
          <w:b/>
          <w:bCs/>
        </w:rPr>
        <w:t>Состав участников Конференции</w:t>
      </w:r>
      <w:r w:rsidR="004F0FC7" w:rsidRPr="00A671CA">
        <w:t xml:space="preserve"> – не менее 80 человек. Привлечение участников осуществляется силами Исполнителя.</w:t>
      </w:r>
    </w:p>
    <w:p w14:paraId="5DB0BCCA" w14:textId="6107023F" w:rsidR="004F0FC7" w:rsidRPr="00A671CA" w:rsidRDefault="00E86D0A" w:rsidP="004F0FC7">
      <w:pPr>
        <w:shd w:val="clear" w:color="auto" w:fill="FFFFFF"/>
        <w:ind w:right="-2" w:firstLine="708"/>
        <w:jc w:val="both"/>
        <w:rPr>
          <w:b/>
        </w:rPr>
      </w:pPr>
      <w:r>
        <w:rPr>
          <w:b/>
        </w:rPr>
        <w:t>3</w:t>
      </w:r>
      <w:r w:rsidR="004F0FC7" w:rsidRPr="00A671CA">
        <w:rPr>
          <w:b/>
        </w:rPr>
        <w:t>. Проведение информационной кампании Конференции:</w:t>
      </w:r>
    </w:p>
    <w:p w14:paraId="60477CC1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По итогам проведения Конференции Исполнитель размещает не менее 3 (трех) информационных постов о проведении Конференции, в том числе о спикерах Конференции в средствах массовой информации и в социальных сетях партнеров.</w:t>
      </w:r>
    </w:p>
    <w:p w14:paraId="3189DD1E" w14:textId="1CC787C2" w:rsidR="004F0FC7" w:rsidRPr="00A671CA" w:rsidRDefault="00E86D0A" w:rsidP="004F0FC7">
      <w:pPr>
        <w:shd w:val="clear" w:color="auto" w:fill="FFFFFF"/>
        <w:ind w:right="-2" w:firstLine="708"/>
        <w:jc w:val="both"/>
        <w:rPr>
          <w:b/>
        </w:rPr>
      </w:pPr>
      <w:r>
        <w:rPr>
          <w:b/>
        </w:rPr>
        <w:t>4</w:t>
      </w:r>
      <w:r w:rsidR="004F0FC7" w:rsidRPr="00A671CA">
        <w:rPr>
          <w:b/>
        </w:rPr>
        <w:t>. Требования к месту проведения Конференции.</w:t>
      </w:r>
    </w:p>
    <w:p w14:paraId="10F49C0C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 xml:space="preserve">Исполнитель обязуется предоставить место проведения Конференции площадью, позволяющей организовать конференцию, семинар и иные массовые мероприятия для 80 человек. Место должно быть оборудовано посадочными местами кратно количеству участников. </w:t>
      </w:r>
    </w:p>
    <w:p w14:paraId="13132B2A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 xml:space="preserve">Исполнитель обеспечивает наличие оборудования и технических специалистов в месте проведения Форума. </w:t>
      </w:r>
    </w:p>
    <w:p w14:paraId="616BA394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Место проведения Конференции должно быть оборудовано звуковым оборудованием, а именно:</w:t>
      </w:r>
    </w:p>
    <w:p w14:paraId="796F3CE1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- для зала площадью не менее 72 м2 и не более 100 м2 при вместимости не менее 80 человек, 2 колонками мощностью не менее 300 Вт каждая, распределенных по залу. В зависимости от конфигурации и сложности зала количество колонок может быть увеличено;</w:t>
      </w:r>
    </w:p>
    <w:p w14:paraId="3B7F74F5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- звуковое оборудование: микрофоны 5 шт., микшерные пульты 1шт.;</w:t>
      </w:r>
    </w:p>
    <w:p w14:paraId="23B6A02A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Исполнитель обеспечивает звуковое сопровождение, а также работу одного звукооператора.</w:t>
      </w:r>
    </w:p>
    <w:p w14:paraId="302B37D6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Исполнитель должен организовать питание участников Конференции.</w:t>
      </w:r>
    </w:p>
    <w:p w14:paraId="0509D8A6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 xml:space="preserve">Площадь зала для питания (без раздаточной) следует принимать на одно место в зале 1,2 </w:t>
      </w:r>
      <w:proofErr w:type="spellStart"/>
      <w:r w:rsidRPr="00A671CA">
        <w:t>кв.м</w:t>
      </w:r>
      <w:proofErr w:type="spellEnd"/>
      <w:r w:rsidRPr="00A671CA">
        <w:t xml:space="preserve">. Минимальные требования к площади помещения проведения обедов и кофе-брейков, предъявляемые Заказчиком, составляют: не менее 10 </w:t>
      </w:r>
      <w:proofErr w:type="spellStart"/>
      <w:r w:rsidRPr="00A671CA">
        <w:t>кв.м</w:t>
      </w:r>
      <w:proofErr w:type="spellEnd"/>
      <w:r w:rsidRPr="00A671CA">
        <w:t>.</w:t>
      </w:r>
    </w:p>
    <w:p w14:paraId="65C90BDA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В рамках Конференции Исполнитель обязуется обеспечить 70 человек кофе-брейком в месте проведения Конференции:</w:t>
      </w:r>
    </w:p>
    <w:p w14:paraId="6CD8A932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- Кондитерские изделия и мучные кондитерские изделия не менее 2-х видов на выбор; (из расчета 1 единица каждого вида изделия на человека);</w:t>
      </w:r>
    </w:p>
    <w:p w14:paraId="4EDFDECC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- Напитки горячие – не менее 2-х видов на выбор (из расчета 1 единица каждого вида напитка на человека).</w:t>
      </w:r>
    </w:p>
    <w:p w14:paraId="76A2CF13" w14:textId="736D47ED" w:rsidR="004F0FC7" w:rsidRPr="00A671CA" w:rsidRDefault="004F0FC7" w:rsidP="00391078">
      <w:pPr>
        <w:shd w:val="clear" w:color="auto" w:fill="FFFFFF"/>
        <w:ind w:right="-2" w:firstLine="708"/>
        <w:jc w:val="both"/>
      </w:pPr>
      <w:r w:rsidRPr="00A671CA">
        <w:t xml:space="preserve">Питание должно быть организовано в соответствии с требованиями Федерального закона от 30 марта 1999 г. № 52-ФЗ «О санитарно-эпидемиологическом благополучии населения», Федерального закона от 2 января 2000 г. № 29-ФЗ «О качестве и безопасности пищевых </w:t>
      </w:r>
      <w:r w:rsidRPr="00A671CA">
        <w:lastRenderedPageBreak/>
        <w:t>продуктов», СанПиН 2.3/2.4.3590-20 «Санитарно-эпидемиологические требования к организации общественного питания населения».</w:t>
      </w:r>
      <w:r w:rsidRPr="00A671CA">
        <w:tab/>
      </w:r>
    </w:p>
    <w:p w14:paraId="5EEF0C41" w14:textId="29A3291F" w:rsidR="004F0FC7" w:rsidRPr="00A671CA" w:rsidRDefault="00391078" w:rsidP="00391078">
      <w:pPr>
        <w:ind w:right="-2"/>
        <w:rPr>
          <w:b/>
        </w:rPr>
      </w:pPr>
      <w:r>
        <w:rPr>
          <w:b/>
        </w:rPr>
        <w:t>5</w:t>
      </w:r>
      <w:r w:rsidR="004F0FC7" w:rsidRPr="00A671CA">
        <w:rPr>
          <w:b/>
        </w:rPr>
        <w:t>. Формирование программы Конференции.</w:t>
      </w:r>
    </w:p>
    <w:p w14:paraId="13B5F94D" w14:textId="77777777" w:rsidR="004F0FC7" w:rsidRPr="00A671CA" w:rsidRDefault="004F0FC7" w:rsidP="004F0FC7">
      <w:pPr>
        <w:ind w:right="-2" w:firstLine="708"/>
        <w:jc w:val="both"/>
      </w:pPr>
      <w:r w:rsidRPr="00A671CA">
        <w:t>Исполнитель разрабатывает и реализует программу Саратовской конференции «</w:t>
      </w:r>
      <w:proofErr w:type="spellStart"/>
      <w:r w:rsidRPr="00A671CA">
        <w:t>CreaTiv</w:t>
      </w:r>
      <w:proofErr w:type="spellEnd"/>
      <w:r w:rsidRPr="00A671CA">
        <w:t>».</w:t>
      </w:r>
    </w:p>
    <w:p w14:paraId="4729B0BA" w14:textId="77777777" w:rsidR="004F0FC7" w:rsidRPr="00A671CA" w:rsidRDefault="004F0FC7" w:rsidP="004F0FC7">
      <w:pPr>
        <w:ind w:right="-2" w:firstLine="709"/>
        <w:jc w:val="both"/>
      </w:pPr>
      <w:r w:rsidRPr="00A671CA">
        <w:t xml:space="preserve">Программа должна быть рассчитана на период проведения всего мероприятия и включать в себя не менее чем: </w:t>
      </w:r>
    </w:p>
    <w:p w14:paraId="256D9A6D" w14:textId="77777777" w:rsidR="004F0FC7" w:rsidRPr="00A671CA" w:rsidRDefault="004F0FC7" w:rsidP="004F0FC7">
      <w:pPr>
        <w:ind w:right="-2" w:firstLine="709"/>
        <w:jc w:val="both"/>
      </w:pPr>
      <w:r w:rsidRPr="00A671CA">
        <w:t>- 1 (одну) панельную дискуссию с участием 1 модератора и 3-х представителей креативных индустрий;</w:t>
      </w:r>
    </w:p>
    <w:p w14:paraId="78CA0CAE" w14:textId="77777777" w:rsidR="004F0FC7" w:rsidRPr="00A671CA" w:rsidRDefault="004F0FC7" w:rsidP="004F0FC7">
      <w:pPr>
        <w:ind w:right="-2" w:firstLine="709"/>
        <w:jc w:val="both"/>
      </w:pPr>
      <w:r w:rsidRPr="00A671CA">
        <w:t>- 3 (три) тренинга по компетенциям, каждый продолжительностью не менее 30 (тридцати) минут;</w:t>
      </w:r>
    </w:p>
    <w:p w14:paraId="7A555B2E" w14:textId="77777777" w:rsidR="004F0FC7" w:rsidRPr="00A671CA" w:rsidRDefault="004F0FC7" w:rsidP="004F0FC7">
      <w:pPr>
        <w:ind w:right="-2" w:firstLine="709"/>
        <w:jc w:val="both"/>
      </w:pPr>
      <w:r w:rsidRPr="00A671CA">
        <w:t>- 1 (один) кофе-брейк;</w:t>
      </w:r>
    </w:p>
    <w:p w14:paraId="3797EA2C" w14:textId="77777777" w:rsidR="004F0FC7" w:rsidRPr="00A671CA" w:rsidRDefault="004F0FC7" w:rsidP="004F0FC7">
      <w:pPr>
        <w:ind w:right="-2" w:firstLine="709"/>
        <w:jc w:val="both"/>
      </w:pPr>
      <w:r w:rsidRPr="00A671CA">
        <w:t>- проведение розыгрыша призов.</w:t>
      </w:r>
    </w:p>
    <w:p w14:paraId="59FF7A91" w14:textId="77777777" w:rsidR="004F0FC7" w:rsidRPr="00A671CA" w:rsidRDefault="004F0FC7" w:rsidP="004F0FC7">
      <w:pPr>
        <w:ind w:right="-2" w:firstLine="708"/>
        <w:jc w:val="both"/>
        <w:rPr>
          <w:b/>
        </w:rPr>
      </w:pPr>
    </w:p>
    <w:p w14:paraId="390DEBB0" w14:textId="7399D08C" w:rsidR="004F0FC7" w:rsidRPr="00A671CA" w:rsidRDefault="00391078" w:rsidP="00391078">
      <w:pPr>
        <w:ind w:right="-2"/>
        <w:jc w:val="both"/>
      </w:pPr>
      <w:r>
        <w:rPr>
          <w:b/>
        </w:rPr>
        <w:t>6</w:t>
      </w:r>
      <w:r w:rsidR="004F0FC7" w:rsidRPr="00A671CA">
        <w:rPr>
          <w:b/>
        </w:rPr>
        <w:t>. Обеспечение участия в Форуме спикеров.</w:t>
      </w:r>
    </w:p>
    <w:p w14:paraId="66177EB3" w14:textId="6EE2739B" w:rsidR="004F0FC7" w:rsidRPr="00A671CA" w:rsidRDefault="004F0FC7" w:rsidP="004F0FC7">
      <w:pPr>
        <w:ind w:right="-2" w:firstLine="709"/>
        <w:jc w:val="both"/>
      </w:pPr>
      <w:r w:rsidRPr="00A671CA">
        <w:t xml:space="preserve">Для реализации программы Исполнитель приглашает и обеспечивает работу не менее 4 (четырех) спикеров </w:t>
      </w:r>
    </w:p>
    <w:p w14:paraId="2E6488F9" w14:textId="77777777" w:rsidR="004F0FC7" w:rsidRPr="00A671CA" w:rsidRDefault="004F0FC7" w:rsidP="004F0FC7">
      <w:pPr>
        <w:ind w:right="-2" w:firstLine="709"/>
        <w:jc w:val="both"/>
      </w:pPr>
      <w:r w:rsidRPr="00A671CA">
        <w:t xml:space="preserve">Основные требования к каждому спикеру (соответствие не менее трем требованиям): </w:t>
      </w:r>
    </w:p>
    <w:p w14:paraId="61E77A2B" w14:textId="77777777" w:rsidR="004F0FC7" w:rsidRPr="00A671CA" w:rsidRDefault="004F0FC7" w:rsidP="004F0FC7">
      <w:pPr>
        <w:ind w:right="-2" w:firstLine="709"/>
        <w:jc w:val="both"/>
      </w:pPr>
      <w:r w:rsidRPr="00A671CA">
        <w:t>− спикер, обладающий знаниями и компетенциями в одном или нескольких направлениях деятельности, соответствующих одной или нескольким тематикам программы Конференции;</w:t>
      </w:r>
    </w:p>
    <w:p w14:paraId="0846A8EE" w14:textId="00625212" w:rsidR="004F0FC7" w:rsidRPr="00A671CA" w:rsidRDefault="004F0FC7" w:rsidP="004F0FC7">
      <w:pPr>
        <w:ind w:right="-2" w:firstLine="709"/>
        <w:jc w:val="both"/>
      </w:pPr>
      <w:r w:rsidRPr="00A671CA">
        <w:t>− спикер регионального и</w:t>
      </w:r>
      <w:r w:rsidR="002C5FF6">
        <w:t xml:space="preserve">ли </w:t>
      </w:r>
      <w:r w:rsidRPr="00A671CA">
        <w:t xml:space="preserve">федерального уровня; </w:t>
      </w:r>
    </w:p>
    <w:p w14:paraId="19CB55C1" w14:textId="77777777" w:rsidR="004F0FC7" w:rsidRPr="00A671CA" w:rsidRDefault="004F0FC7" w:rsidP="004F0FC7">
      <w:pPr>
        <w:ind w:right="-2" w:firstLine="709"/>
        <w:jc w:val="both"/>
      </w:pPr>
      <w:r w:rsidRPr="00A671CA">
        <w:t xml:space="preserve">− имеет опыт публичных выступлений более 2-х лет; </w:t>
      </w:r>
    </w:p>
    <w:p w14:paraId="28A595CC" w14:textId="77777777" w:rsidR="004F0FC7" w:rsidRPr="00A671CA" w:rsidRDefault="004F0FC7" w:rsidP="004F0FC7">
      <w:pPr>
        <w:ind w:right="-2" w:firstLine="709"/>
        <w:jc w:val="both"/>
      </w:pPr>
      <w:r w:rsidRPr="00A671CA">
        <w:t>− имеет опыт участия в мероприятиях креативных индустрий не ниже всероссийского уровня;</w:t>
      </w:r>
    </w:p>
    <w:p w14:paraId="73706DED" w14:textId="77777777" w:rsidR="004F0FC7" w:rsidRPr="00A671CA" w:rsidRDefault="004F0FC7" w:rsidP="004F0FC7">
      <w:pPr>
        <w:shd w:val="clear" w:color="auto" w:fill="FFFFFF"/>
        <w:ind w:right="-2" w:firstLine="708"/>
        <w:jc w:val="both"/>
      </w:pPr>
      <w:r w:rsidRPr="00A671CA">
        <w:t>− имеет наличие ученой степени не ниже кандидата наук.</w:t>
      </w:r>
    </w:p>
    <w:p w14:paraId="3B360D7E" w14:textId="77777777" w:rsidR="004F0FC7" w:rsidRPr="00A671CA" w:rsidRDefault="004F0FC7" w:rsidP="004F0FC7">
      <w:pPr>
        <w:ind w:right="425" w:firstLine="708"/>
        <w:jc w:val="both"/>
        <w:rPr>
          <w:b/>
        </w:rPr>
      </w:pPr>
    </w:p>
    <w:p w14:paraId="23B05FEF" w14:textId="633CD479" w:rsidR="004F0FC7" w:rsidRPr="00A671CA" w:rsidRDefault="00391078" w:rsidP="00391078">
      <w:pPr>
        <w:ind w:right="425"/>
        <w:jc w:val="both"/>
        <w:rPr>
          <w:b/>
        </w:rPr>
      </w:pPr>
      <w:r>
        <w:rPr>
          <w:b/>
        </w:rPr>
        <w:t>7</w:t>
      </w:r>
      <w:r w:rsidR="004F0FC7" w:rsidRPr="00A671CA">
        <w:rPr>
          <w:b/>
        </w:rPr>
        <w:t>. Изготовление раздаточного материала:</w:t>
      </w:r>
    </w:p>
    <w:p w14:paraId="4FB0DB52" w14:textId="77777777" w:rsidR="004F0FC7" w:rsidRPr="00A671CA" w:rsidRDefault="004F0FC7" w:rsidP="004F0FC7">
      <w:pPr>
        <w:ind w:right="-2" w:firstLine="709"/>
        <w:jc w:val="both"/>
      </w:pPr>
      <w:r w:rsidRPr="00A671CA">
        <w:t>Раздаточный материал должен быть новым, не восстановленным, без замены составных частей.</w:t>
      </w:r>
    </w:p>
    <w:p w14:paraId="4EDAB2B4" w14:textId="77777777" w:rsidR="004F0FC7" w:rsidRPr="00A671CA" w:rsidRDefault="004F0FC7" w:rsidP="004F0FC7">
      <w:pPr>
        <w:ind w:right="-2" w:firstLine="709"/>
        <w:jc w:val="both"/>
      </w:pPr>
      <w:r w:rsidRPr="00A671CA">
        <w:t xml:space="preserve">1) Бейдж - 70шт., размер: не менее 100 мм x70 мм. Печать с одной стороны (полноцветная печать), пробивка одного отверстия. Лента для бейджа с креплением. Ширина ленты не менее 11 мм. Длина в развернутом виде не менее 880 мм. </w:t>
      </w:r>
    </w:p>
    <w:p w14:paraId="37067C08" w14:textId="77777777" w:rsidR="004F0FC7" w:rsidRPr="00A671CA" w:rsidRDefault="004F0FC7" w:rsidP="004F0FC7">
      <w:pPr>
        <w:ind w:right="-2" w:firstLine="709"/>
        <w:jc w:val="both"/>
      </w:pPr>
      <w:r w:rsidRPr="00A671CA">
        <w:t>2) Блокнот А5, - 70 шт., цветная обложка 4+0, плотность 280 г/м2, первый лист с полноцветной печатью, 50 листов, пружина по короткой стороне, тип бумаги: офсетная.</w:t>
      </w:r>
    </w:p>
    <w:p w14:paraId="0ED1142E" w14:textId="77777777" w:rsidR="004F0FC7" w:rsidRPr="00A671CA" w:rsidRDefault="004F0FC7" w:rsidP="004F0FC7">
      <w:pPr>
        <w:ind w:right="-2" w:firstLine="709"/>
        <w:jc w:val="both"/>
      </w:pPr>
      <w:r w:rsidRPr="00A671CA">
        <w:t>3) Ручка канцелярская – 70 шт., вид: шариковая, цвет чернил: синий, материал корпуса: пластик, цвет корпуса: белый с нанесенным логотипом «Мой бизнес»;</w:t>
      </w:r>
    </w:p>
    <w:p w14:paraId="05FFD0F4" w14:textId="77777777" w:rsidR="004F0FC7" w:rsidRPr="00A671CA" w:rsidRDefault="004F0FC7" w:rsidP="004F0FC7">
      <w:pPr>
        <w:ind w:right="-2" w:firstLine="709"/>
        <w:jc w:val="both"/>
      </w:pPr>
      <w:r w:rsidRPr="00A671CA">
        <w:t>4) Пакет полимерный – 70 шт., цвет: белый размер: 30х40 см. тип ручки: вырубная цветная печать с одной стороны пакета.</w:t>
      </w:r>
    </w:p>
    <w:p w14:paraId="41FFC282" w14:textId="77777777" w:rsidR="004F0FC7" w:rsidRPr="00A671CA" w:rsidRDefault="004F0FC7" w:rsidP="004F0FC7">
      <w:pPr>
        <w:ind w:right="-2" w:firstLine="709"/>
        <w:jc w:val="both"/>
        <w:rPr>
          <w:b/>
        </w:rPr>
      </w:pPr>
    </w:p>
    <w:p w14:paraId="3DA2D97A" w14:textId="6470CB06" w:rsidR="004F0FC7" w:rsidRPr="00A671CA" w:rsidRDefault="00391078" w:rsidP="00391078">
      <w:pPr>
        <w:ind w:right="-2"/>
        <w:jc w:val="both"/>
        <w:rPr>
          <w:b/>
        </w:rPr>
      </w:pPr>
      <w:r>
        <w:rPr>
          <w:b/>
        </w:rPr>
        <w:t>8</w:t>
      </w:r>
      <w:r w:rsidR="004F0FC7" w:rsidRPr="00A671CA">
        <w:rPr>
          <w:b/>
        </w:rPr>
        <w:t>. Организация и проведение видео- и фотосъемки Конференции.</w:t>
      </w:r>
    </w:p>
    <w:p w14:paraId="2B7DF1C4" w14:textId="77777777" w:rsidR="004F0FC7" w:rsidRPr="00A671CA" w:rsidRDefault="004F0FC7" w:rsidP="004F0FC7">
      <w:pPr>
        <w:ind w:right="-2" w:firstLine="709"/>
        <w:jc w:val="both"/>
      </w:pPr>
      <w:r w:rsidRPr="00A671CA">
        <w:t>Видеосъемку должен проводить видеограф в день проведения Конференции. По итогам проведения Конференции Исполнитель в течение 5 рабочих дней предоставляет итоговый ролик продолжительностью не менее 90 сек. Фотосъемка должна проводиться в формате репортажной съемки в течение работы Конференции, после проведения Конференции Исполнитель предоставляет не менее 50 обработанных фотографий.</w:t>
      </w:r>
    </w:p>
    <w:p w14:paraId="19B0BAE1" w14:textId="77777777" w:rsidR="004F0FC7" w:rsidRPr="00A671CA" w:rsidRDefault="004F0FC7" w:rsidP="004F0FC7">
      <w:pPr>
        <w:ind w:right="-2" w:firstLine="709"/>
        <w:jc w:val="both"/>
        <w:rPr>
          <w:b/>
        </w:rPr>
      </w:pPr>
    </w:p>
    <w:p w14:paraId="4E0F88CD" w14:textId="64C207DB" w:rsidR="004F0FC7" w:rsidRPr="00A671CA" w:rsidRDefault="00391078" w:rsidP="00391078">
      <w:pPr>
        <w:ind w:right="-2"/>
        <w:jc w:val="both"/>
        <w:rPr>
          <w:b/>
        </w:rPr>
      </w:pPr>
      <w:r>
        <w:rPr>
          <w:b/>
        </w:rPr>
        <w:t>9</w:t>
      </w:r>
      <w:r w:rsidR="004F0FC7" w:rsidRPr="00A671CA">
        <w:rPr>
          <w:b/>
        </w:rPr>
        <w:t>. Обеспечение работы волонтеров на мероприятиях Конференции.</w:t>
      </w:r>
    </w:p>
    <w:p w14:paraId="4500039A" w14:textId="77777777" w:rsidR="004F0FC7" w:rsidRPr="00A671CA" w:rsidRDefault="004F0FC7" w:rsidP="004F0FC7">
      <w:pPr>
        <w:ind w:right="-2" w:firstLine="709"/>
        <w:jc w:val="both"/>
      </w:pPr>
      <w:r w:rsidRPr="00A671CA">
        <w:t>Исполнитель обеспечивает при проведении Конференции работу волонтеров в количестве не менее 5 человек. </w:t>
      </w:r>
    </w:p>
    <w:p w14:paraId="2C9710B3" w14:textId="77777777" w:rsidR="004F0FC7" w:rsidRPr="00A671CA" w:rsidRDefault="004F0FC7" w:rsidP="004F0FC7">
      <w:pPr>
        <w:ind w:right="-2" w:firstLine="709"/>
        <w:jc w:val="both"/>
      </w:pPr>
      <w:r w:rsidRPr="00A671CA">
        <w:t>Обязанности волонтеров на Конференции:</w:t>
      </w:r>
    </w:p>
    <w:p w14:paraId="3A687021" w14:textId="77777777" w:rsidR="004F0FC7" w:rsidRPr="00A671CA" w:rsidRDefault="004F0FC7" w:rsidP="004F0FC7">
      <w:pPr>
        <w:ind w:right="-2" w:firstLine="709"/>
        <w:jc w:val="both"/>
      </w:pPr>
      <w:r w:rsidRPr="00A671CA">
        <w:t>  - обеспечение регистрации участников на площадке Конференции - работа на стойках регистрации, включая встречу посетителей, выдачу регистрационных бейджей; </w:t>
      </w:r>
    </w:p>
    <w:p w14:paraId="53A2784E" w14:textId="77777777" w:rsidR="004F0FC7" w:rsidRPr="00A671CA" w:rsidRDefault="004F0FC7" w:rsidP="004F0FC7">
      <w:pPr>
        <w:shd w:val="clear" w:color="auto" w:fill="FFFFFF"/>
        <w:ind w:firstLine="709"/>
        <w:jc w:val="both"/>
      </w:pPr>
      <w:r w:rsidRPr="00A671CA">
        <w:t>- обеспечение организационной поддержки проведения Конференции, включая решение организационных вопросов.</w:t>
      </w:r>
    </w:p>
    <w:p w14:paraId="38A9D175" w14:textId="77777777" w:rsidR="004326A0" w:rsidRPr="00BC3E60" w:rsidRDefault="004326A0" w:rsidP="004F0FC7">
      <w:pPr>
        <w:autoSpaceDE w:val="0"/>
        <w:autoSpaceDN w:val="0"/>
        <w:adjustRightInd w:val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07DDB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5FF6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1078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C5594"/>
    <w:rsid w:val="004D13CC"/>
    <w:rsid w:val="004E5905"/>
    <w:rsid w:val="004F0FC7"/>
    <w:rsid w:val="004F1E61"/>
    <w:rsid w:val="005030B8"/>
    <w:rsid w:val="005374A5"/>
    <w:rsid w:val="00561200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819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0536E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1B01"/>
    <w:rsid w:val="00C02049"/>
    <w:rsid w:val="00C17183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B5AD3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86D0A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6236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31</cp:revision>
  <cp:lastPrinted>2020-05-26T10:40:00Z</cp:lastPrinted>
  <dcterms:created xsi:type="dcterms:W3CDTF">2020-06-16T13:03:00Z</dcterms:created>
  <dcterms:modified xsi:type="dcterms:W3CDTF">2023-06-05T11:34:00Z</dcterms:modified>
</cp:coreProperties>
</file>