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0F" w:rsidRPr="009A4BD1" w:rsidRDefault="00C8290F" w:rsidP="00044731">
      <w:pPr>
        <w:pStyle w:val="a3"/>
        <w:jc w:val="both"/>
        <w:rPr>
          <w:rFonts w:cs="Times New Roman"/>
          <w:lang w:val="ru-RU"/>
        </w:rPr>
      </w:pPr>
      <w:r w:rsidRPr="009A4BD1">
        <w:rPr>
          <w:rFonts w:cs="Times New Roman"/>
          <w:lang w:val="ru-RU"/>
        </w:rPr>
        <w:t>ГУП СО «Бизнес-инкубатор Саратовской области» объявляет сбор коммерческих предложений исполнителей н</w:t>
      </w:r>
      <w:r w:rsidR="00044731" w:rsidRPr="009A4BD1">
        <w:rPr>
          <w:rFonts w:cs="Times New Roman"/>
          <w:lang w:val="ru-RU"/>
        </w:rPr>
        <w:t xml:space="preserve">а </w:t>
      </w:r>
      <w:r w:rsidR="0068086D" w:rsidRPr="009A4BD1">
        <w:rPr>
          <w:rFonts w:cs="Times New Roman"/>
          <w:lang w:val="ru-RU"/>
        </w:rPr>
        <w:t>оказани</w:t>
      </w:r>
      <w:r w:rsidR="00044731" w:rsidRPr="009A4BD1">
        <w:rPr>
          <w:rFonts w:cs="Times New Roman"/>
          <w:lang w:val="ru-RU"/>
        </w:rPr>
        <w:t>е</w:t>
      </w:r>
      <w:r w:rsidR="0068086D" w:rsidRPr="009A4BD1">
        <w:rPr>
          <w:rFonts w:cs="Times New Roman"/>
          <w:lang w:val="ru-RU"/>
        </w:rPr>
        <w:t xml:space="preserve"> информационно-консультационных услуг для участников конференции «Особенности и перспективы развития экологического и сельского туризма на территории Саратовской области», в том числе обеспечение выступления не менее двух спикеров по темам: «Проектная деятельность на селе: от идеи до реализации. Пути привлечения средств на реализацию проектов», «Маркетинг впечатлений: от соседа до туриста»</w:t>
      </w:r>
      <w:r w:rsidRPr="009A4BD1">
        <w:rPr>
          <w:rFonts w:cs="Times New Roman"/>
          <w:lang w:val="ru-RU"/>
        </w:rPr>
        <w:t xml:space="preserve"> согласно техническому заданию.</w:t>
      </w:r>
    </w:p>
    <w:p w:rsidR="00C8290F" w:rsidRPr="009A4BD1" w:rsidRDefault="00C8290F" w:rsidP="00044731">
      <w:pPr>
        <w:pStyle w:val="a3"/>
        <w:jc w:val="both"/>
        <w:rPr>
          <w:rFonts w:cs="Times New Roman"/>
          <w:lang w:val="ru-RU"/>
        </w:rPr>
      </w:pPr>
      <w:r w:rsidRPr="009A4BD1">
        <w:rPr>
          <w:rFonts w:cs="Times New Roman"/>
          <w:lang w:val="ru-RU"/>
        </w:rPr>
        <w:t xml:space="preserve">Срок сбора коммерческих предложений: до </w:t>
      </w:r>
      <w:r w:rsidR="00864E37" w:rsidRPr="009A4BD1">
        <w:rPr>
          <w:rFonts w:cs="Times New Roman"/>
          <w:lang w:val="ru-RU"/>
        </w:rPr>
        <w:t>01</w:t>
      </w:r>
      <w:r w:rsidRPr="009A4BD1">
        <w:rPr>
          <w:rFonts w:cs="Times New Roman"/>
          <w:lang w:val="ru-RU"/>
        </w:rPr>
        <w:t xml:space="preserve"> ию</w:t>
      </w:r>
      <w:r w:rsidR="00864E37" w:rsidRPr="009A4BD1">
        <w:rPr>
          <w:rFonts w:cs="Times New Roman"/>
          <w:lang w:val="ru-RU"/>
        </w:rPr>
        <w:t>л</w:t>
      </w:r>
      <w:r w:rsidRPr="009A4BD1">
        <w:rPr>
          <w:rFonts w:cs="Times New Roman"/>
          <w:lang w:val="ru-RU"/>
        </w:rPr>
        <w:t>я 2019 года.</w:t>
      </w:r>
    </w:p>
    <w:p w:rsidR="00C8290F" w:rsidRPr="009A4BD1" w:rsidRDefault="00C8290F" w:rsidP="00044731">
      <w:pPr>
        <w:pStyle w:val="a3"/>
        <w:jc w:val="both"/>
        <w:rPr>
          <w:rFonts w:cs="Times New Roman"/>
          <w:lang w:val="ru-RU"/>
        </w:rPr>
      </w:pPr>
      <w:r w:rsidRPr="009A4BD1">
        <w:rPr>
          <w:rFonts w:cs="Times New Roman"/>
          <w:lang w:val="ru-RU"/>
        </w:rPr>
        <w:t xml:space="preserve">Подача документов осуществляется до 17:30 </w:t>
      </w:r>
      <w:r w:rsidR="00864E37" w:rsidRPr="009A4BD1">
        <w:rPr>
          <w:rFonts w:cs="Times New Roman"/>
          <w:lang w:val="ru-RU"/>
        </w:rPr>
        <w:t>01</w:t>
      </w:r>
      <w:r w:rsidRPr="009A4BD1">
        <w:rPr>
          <w:rFonts w:cs="Times New Roman"/>
          <w:lang w:val="ru-RU"/>
        </w:rPr>
        <w:t xml:space="preserve"> ию</w:t>
      </w:r>
      <w:r w:rsidR="00864E37" w:rsidRPr="009A4BD1">
        <w:rPr>
          <w:rFonts w:cs="Times New Roman"/>
          <w:lang w:val="ru-RU"/>
        </w:rPr>
        <w:t>л</w:t>
      </w:r>
      <w:r w:rsidRPr="009A4BD1">
        <w:rPr>
          <w:rFonts w:cs="Times New Roman"/>
          <w:lang w:val="ru-RU"/>
        </w:rPr>
        <w:t>я 2019 г. по адресу:</w:t>
      </w:r>
    </w:p>
    <w:p w:rsidR="00C8290F" w:rsidRPr="009A4BD1" w:rsidRDefault="00C8290F" w:rsidP="00044731">
      <w:pPr>
        <w:pStyle w:val="a3"/>
        <w:jc w:val="both"/>
        <w:rPr>
          <w:rFonts w:cs="Times New Roman"/>
          <w:lang w:val="ru-RU"/>
        </w:rPr>
      </w:pPr>
      <w:r w:rsidRPr="009A4BD1">
        <w:rPr>
          <w:rFonts w:cs="Times New Roman"/>
          <w:lang w:val="ru-RU"/>
        </w:rPr>
        <w:t>410012,</w:t>
      </w:r>
      <w:r w:rsidR="0068086D" w:rsidRPr="009A4BD1">
        <w:rPr>
          <w:rFonts w:cs="Times New Roman"/>
          <w:lang w:val="ru-RU"/>
        </w:rPr>
        <w:t xml:space="preserve"> </w:t>
      </w:r>
      <w:r w:rsidRPr="009A4BD1">
        <w:rPr>
          <w:rFonts w:cs="Times New Roman"/>
          <w:lang w:val="ru-RU"/>
        </w:rPr>
        <w:t>Саратовская область, г. Саратов, ул. Краевая, д.85, к.20</w:t>
      </w:r>
      <w:r w:rsidR="0068086D" w:rsidRPr="009A4BD1">
        <w:rPr>
          <w:rFonts w:cs="Times New Roman"/>
          <w:lang w:val="ru-RU"/>
        </w:rPr>
        <w:t>3</w:t>
      </w:r>
      <w:r w:rsidRPr="009A4BD1">
        <w:rPr>
          <w:rFonts w:cs="Times New Roman"/>
          <w:lang w:val="ru-RU"/>
        </w:rPr>
        <w:t xml:space="preserve">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C8290F" w:rsidRPr="009A4BD1" w:rsidRDefault="00C8290F" w:rsidP="00C8290F">
      <w:pPr>
        <w:pStyle w:val="a3"/>
        <w:ind w:left="175"/>
        <w:jc w:val="both"/>
        <w:rPr>
          <w:rFonts w:cs="Times New Roman"/>
          <w:lang w:val="ru-RU"/>
        </w:rPr>
      </w:pPr>
    </w:p>
    <w:p w:rsidR="00C8290F" w:rsidRPr="009A4BD1" w:rsidRDefault="00C8290F" w:rsidP="00044731">
      <w:pPr>
        <w:pStyle w:val="a3"/>
        <w:jc w:val="both"/>
        <w:rPr>
          <w:rFonts w:cs="Times New Roman"/>
          <w:lang w:val="ru-RU"/>
        </w:rPr>
      </w:pPr>
      <w:r w:rsidRPr="009A4BD1">
        <w:rPr>
          <w:rFonts w:cs="Times New Roman"/>
          <w:lang w:val="ru-RU"/>
        </w:rPr>
        <w:t>Контактные данные: 8(8452)24-54-78 (доб.150,104), e-</w:t>
      </w:r>
      <w:proofErr w:type="spellStart"/>
      <w:r w:rsidRPr="009A4BD1">
        <w:rPr>
          <w:rFonts w:cs="Times New Roman"/>
          <w:lang w:val="ru-RU"/>
        </w:rPr>
        <w:t>mail</w:t>
      </w:r>
      <w:proofErr w:type="spellEnd"/>
      <w:r w:rsidRPr="009A4BD1">
        <w:rPr>
          <w:rFonts w:cs="Times New Roman"/>
          <w:lang w:val="ru-RU"/>
        </w:rPr>
        <w:t>: cpp.saratov@mail.ru.</w:t>
      </w:r>
    </w:p>
    <w:p w:rsidR="00F853DD" w:rsidRPr="009A4BD1" w:rsidRDefault="00F853DD" w:rsidP="00F853DD">
      <w:pPr>
        <w:pStyle w:val="a3"/>
        <w:ind w:left="175"/>
        <w:jc w:val="center"/>
        <w:rPr>
          <w:rFonts w:cs="Times New Roman"/>
          <w:lang w:val="ru-RU"/>
        </w:rPr>
      </w:pPr>
    </w:p>
    <w:p w:rsidR="0068086D" w:rsidRPr="009A4BD1" w:rsidRDefault="0068086D" w:rsidP="0068086D">
      <w:pPr>
        <w:jc w:val="center"/>
        <w:rPr>
          <w:b/>
          <w:lang w:eastAsia="ar-SA"/>
        </w:rPr>
      </w:pPr>
      <w:r w:rsidRPr="009A4BD1">
        <w:rPr>
          <w:b/>
          <w:lang w:eastAsia="ar-SA"/>
        </w:rPr>
        <w:t>Техническое задание</w:t>
      </w:r>
    </w:p>
    <w:p w:rsidR="0068086D" w:rsidRPr="009A4BD1" w:rsidRDefault="0068086D" w:rsidP="0068086D">
      <w:pPr>
        <w:tabs>
          <w:tab w:val="left" w:pos="708"/>
        </w:tabs>
        <w:jc w:val="center"/>
        <w:rPr>
          <w:rFonts w:eastAsia="Calibri"/>
          <w:b/>
          <w:color w:val="00000A"/>
          <w:lang w:eastAsia="zh-CN"/>
        </w:rPr>
      </w:pPr>
    </w:p>
    <w:tbl>
      <w:tblPr>
        <w:tblStyle w:val="2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68086D" w:rsidRPr="009A4BD1" w:rsidTr="00E95F92">
        <w:trPr>
          <w:jc w:val="center"/>
        </w:trPr>
        <w:tc>
          <w:tcPr>
            <w:tcW w:w="6771" w:type="dxa"/>
          </w:tcPr>
          <w:p w:rsidR="0068086D" w:rsidRPr="009A4BD1" w:rsidRDefault="0068086D" w:rsidP="00E95F92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A4BD1">
              <w:rPr>
                <w:rFonts w:eastAsiaTheme="minorHAnsi"/>
                <w:b/>
                <w:lang w:eastAsia="en-US"/>
              </w:rPr>
              <w:t>Наименование</w:t>
            </w:r>
            <w:r w:rsidRPr="009A4BD1">
              <w:rPr>
                <w:b/>
                <w:bCs/>
              </w:rPr>
              <w:t xml:space="preserve"> услуги</w:t>
            </w:r>
          </w:p>
        </w:tc>
        <w:tc>
          <w:tcPr>
            <w:tcW w:w="992" w:type="dxa"/>
          </w:tcPr>
          <w:p w:rsidR="0068086D" w:rsidRPr="009A4BD1" w:rsidRDefault="0068086D" w:rsidP="00E95F92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A4BD1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1152" w:type="dxa"/>
          </w:tcPr>
          <w:p w:rsidR="0068086D" w:rsidRPr="009A4BD1" w:rsidRDefault="0068086D" w:rsidP="00E95F92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A4BD1">
              <w:rPr>
                <w:rFonts w:eastAsiaTheme="minorHAnsi"/>
                <w:b/>
                <w:lang w:eastAsia="en-US"/>
              </w:rPr>
              <w:t>Кол-во</w:t>
            </w:r>
          </w:p>
        </w:tc>
        <w:tc>
          <w:tcPr>
            <w:tcW w:w="1027" w:type="dxa"/>
          </w:tcPr>
          <w:p w:rsidR="0068086D" w:rsidRPr="009A4BD1" w:rsidRDefault="0068086D" w:rsidP="00E95F92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9A4BD1">
              <w:rPr>
                <w:rFonts w:eastAsiaTheme="minorHAnsi"/>
                <w:b/>
                <w:lang w:eastAsia="en-US"/>
              </w:rPr>
              <w:t>Цена</w:t>
            </w:r>
          </w:p>
        </w:tc>
      </w:tr>
      <w:tr w:rsidR="0068086D" w:rsidRPr="009A4BD1" w:rsidTr="00E95F92">
        <w:trPr>
          <w:jc w:val="center"/>
        </w:trPr>
        <w:tc>
          <w:tcPr>
            <w:tcW w:w="6771" w:type="dxa"/>
          </w:tcPr>
          <w:p w:rsidR="0068086D" w:rsidRPr="009A4BD1" w:rsidRDefault="00864E37" w:rsidP="00044731">
            <w:pPr>
              <w:pStyle w:val="a3"/>
              <w:ind w:left="175"/>
              <w:jc w:val="both"/>
              <w:rPr>
                <w:rFonts w:cs="Times New Roman"/>
                <w:lang w:val="ru-RU"/>
              </w:rPr>
            </w:pPr>
            <w:r w:rsidRPr="009A4BD1">
              <w:rPr>
                <w:rFonts w:cs="Times New Roman"/>
                <w:lang w:val="ru-RU"/>
              </w:rPr>
              <w:t>Информационно-консультационные услуги для участников конференции «Особенности и перспективы развития экологического и сельского туризма на территории Саратовской области», в том числе обеспечение выступления не менее двух спикеров по темам: «Проектная деятельность на селе: от идеи до реализации. Пути привлечения средств на реализацию проектов», «Маркетинг впечатлений: от соседа до туриста» согласно техническому заданию.</w:t>
            </w:r>
          </w:p>
        </w:tc>
        <w:tc>
          <w:tcPr>
            <w:tcW w:w="992" w:type="dxa"/>
          </w:tcPr>
          <w:p w:rsidR="0068086D" w:rsidRPr="009A4BD1" w:rsidRDefault="0068086D" w:rsidP="00E95F9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A4BD1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152" w:type="dxa"/>
          </w:tcPr>
          <w:p w:rsidR="0068086D" w:rsidRPr="009A4BD1" w:rsidRDefault="0068086D" w:rsidP="00E95F9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A4BD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027" w:type="dxa"/>
          </w:tcPr>
          <w:p w:rsidR="0068086D" w:rsidRPr="009A4BD1" w:rsidRDefault="0068086D" w:rsidP="00E95F9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8290F" w:rsidRPr="009A4BD1" w:rsidRDefault="00C8290F" w:rsidP="00F853DD">
      <w:pPr>
        <w:pStyle w:val="a3"/>
        <w:ind w:left="175"/>
        <w:jc w:val="center"/>
        <w:rPr>
          <w:rFonts w:cs="Times New Roman"/>
          <w:lang w:val="ru-RU"/>
        </w:rPr>
      </w:pPr>
    </w:p>
    <w:p w:rsidR="00044731" w:rsidRPr="009A4BD1" w:rsidRDefault="00044731" w:rsidP="00044731">
      <w:r w:rsidRPr="009A4BD1">
        <w:rPr>
          <w:b/>
        </w:rPr>
        <w:t xml:space="preserve">      </w:t>
      </w:r>
      <w:r w:rsidR="009A4BD1" w:rsidRPr="009A4BD1">
        <w:rPr>
          <w:b/>
        </w:rPr>
        <w:t xml:space="preserve">  </w:t>
      </w:r>
      <w:r w:rsidRPr="009A4BD1">
        <w:rPr>
          <w:b/>
        </w:rPr>
        <w:t xml:space="preserve">Срок оказания услуг: </w:t>
      </w:r>
      <w:r w:rsidRPr="009A4BD1">
        <w:t>12.07.2019 г.</w:t>
      </w:r>
    </w:p>
    <w:p w:rsidR="00044731" w:rsidRPr="009A4BD1" w:rsidRDefault="00044731" w:rsidP="00044731">
      <w:pPr>
        <w:ind w:firstLine="426"/>
        <w:rPr>
          <w:rFonts w:eastAsia="Calibri"/>
          <w:color w:val="00000A"/>
          <w:lang w:eastAsia="zh-CN"/>
        </w:rPr>
      </w:pPr>
      <w:r w:rsidRPr="009A4BD1">
        <w:rPr>
          <w:b/>
        </w:rPr>
        <w:t xml:space="preserve">Место оказания услуг: </w:t>
      </w:r>
      <w:r w:rsidRPr="009A4BD1">
        <w:rPr>
          <w:rFonts w:eastAsia="Calibri"/>
          <w:color w:val="00000A"/>
          <w:lang w:eastAsia="zh-CN"/>
        </w:rPr>
        <w:t>место проведения конференции</w:t>
      </w:r>
      <w:r w:rsidRPr="009A4BD1">
        <w:rPr>
          <w:lang w:eastAsia="ar-SA" w:bidi="hi-IN"/>
        </w:rPr>
        <w:t xml:space="preserve"> </w:t>
      </w:r>
      <w:r w:rsidRPr="009A4BD1">
        <w:rPr>
          <w:rFonts w:eastAsia="Calibri"/>
          <w:color w:val="00000A"/>
          <w:lang w:eastAsia="zh-CN"/>
        </w:rPr>
        <w:t>согласовывается с Заказчиком</w:t>
      </w:r>
    </w:p>
    <w:p w:rsidR="00044731" w:rsidRPr="009A4BD1" w:rsidRDefault="00044731" w:rsidP="00044731">
      <w:pPr>
        <w:ind w:firstLine="426"/>
        <w:rPr>
          <w:rFonts w:eastAsia="Calibri"/>
          <w:color w:val="00000A"/>
          <w:lang w:eastAsia="zh-CN"/>
        </w:rPr>
      </w:pPr>
      <w:r w:rsidRPr="009A4BD1">
        <w:rPr>
          <w:rFonts w:eastAsia="Calibri"/>
          <w:color w:val="00000A"/>
          <w:lang w:eastAsia="zh-CN"/>
        </w:rPr>
        <w:t xml:space="preserve">Дата и время мероприятия согласовывается с Заказчиком.        </w:t>
      </w:r>
    </w:p>
    <w:p w:rsidR="00044731" w:rsidRPr="009A4BD1" w:rsidRDefault="00044731" w:rsidP="00044731">
      <w:pPr>
        <w:ind w:firstLine="426"/>
        <w:rPr>
          <w:rFonts w:eastAsia="Calibri"/>
          <w:color w:val="00000A"/>
          <w:lang w:eastAsia="zh-CN"/>
        </w:rPr>
      </w:pPr>
      <w:r w:rsidRPr="009A4BD1">
        <w:rPr>
          <w:b/>
        </w:rPr>
        <w:t>Информация о мероприятии:</w:t>
      </w:r>
      <w:r w:rsidRPr="009A4BD1">
        <w:t xml:space="preserve"> Мероприятие проходит в течение 1 дня (с 10:00 до 17:00).</w:t>
      </w:r>
    </w:p>
    <w:p w:rsidR="00044731" w:rsidRPr="009A4BD1" w:rsidRDefault="00044731" w:rsidP="00044731">
      <w:pPr>
        <w:pStyle w:val="western"/>
        <w:spacing w:before="0" w:beforeAutospacing="0" w:after="0"/>
        <w:ind w:firstLine="426"/>
        <w:jc w:val="both"/>
        <w:rPr>
          <w:color w:val="00000A"/>
          <w:lang w:eastAsia="zh-CN"/>
        </w:rPr>
      </w:pPr>
      <w:r w:rsidRPr="009A4BD1">
        <w:rPr>
          <w:rFonts w:eastAsia="Sahadeva"/>
        </w:rPr>
        <w:t xml:space="preserve">Исполнитель обязуется </w:t>
      </w:r>
      <w:r w:rsidRPr="009A4BD1">
        <w:t xml:space="preserve">оказать информационно-консультационные услуги для участников конференции «Особенности и перспективы развития экологического и сельского туризма на территории Саратовской области», в том числе обеспечить выступления не менее двух спикеров по темам: «Проектная деятельность на селе: от идеи до реализации. Пути привлечения средств на реализацию проектов», «Маркетинг впечатлений: от соседа до туриста» </w:t>
      </w:r>
    </w:p>
    <w:p w:rsidR="00044731" w:rsidRPr="009A4BD1" w:rsidRDefault="00044731" w:rsidP="00044731">
      <w:pPr>
        <w:tabs>
          <w:tab w:val="left" w:pos="708"/>
        </w:tabs>
        <w:ind w:firstLine="426"/>
        <w:rPr>
          <w:color w:val="00000A"/>
          <w:lang w:eastAsia="zh-CN"/>
        </w:rPr>
      </w:pPr>
      <w:r w:rsidRPr="009A4BD1">
        <w:rPr>
          <w:b/>
          <w:color w:val="00000A"/>
          <w:lang w:eastAsia="zh-CN"/>
        </w:rPr>
        <w:t>Требование к помещению:</w:t>
      </w:r>
    </w:p>
    <w:p w:rsidR="00044731" w:rsidRPr="009A4BD1" w:rsidRDefault="00044731" w:rsidP="00044731">
      <w:pPr>
        <w:tabs>
          <w:tab w:val="left" w:pos="708"/>
        </w:tabs>
        <w:ind w:firstLine="426"/>
      </w:pPr>
      <w:r w:rsidRPr="009A4BD1">
        <w:t xml:space="preserve">Помещение для конференции не должно находиться в подвале или мансарде любого здания, не должно располагаться в жилом доме. </w:t>
      </w:r>
    </w:p>
    <w:p w:rsidR="00044731" w:rsidRPr="009A4BD1" w:rsidRDefault="00044731" w:rsidP="00044731">
      <w:pPr>
        <w:tabs>
          <w:tab w:val="left" w:pos="708"/>
        </w:tabs>
        <w:ind w:firstLine="426"/>
      </w:pPr>
      <w:r w:rsidRPr="009A4BD1">
        <w:t xml:space="preserve">Помещение должно быть оборудовано столами и стульями в одном стиле. </w:t>
      </w:r>
    </w:p>
    <w:p w:rsidR="00044731" w:rsidRPr="009A4BD1" w:rsidRDefault="00044731" w:rsidP="00044731">
      <w:pPr>
        <w:tabs>
          <w:tab w:val="left" w:pos="708"/>
        </w:tabs>
        <w:ind w:firstLine="426"/>
      </w:pPr>
      <w:r w:rsidRPr="009A4BD1">
        <w:t>В помещении должно располагаться не менее 1</w:t>
      </w:r>
      <w:r w:rsidR="009A4BD1" w:rsidRPr="009A4BD1">
        <w:t>5</w:t>
      </w:r>
      <w:r w:rsidRPr="009A4BD1">
        <w:t xml:space="preserve">0 посадочных мест. </w:t>
      </w:r>
    </w:p>
    <w:p w:rsidR="00044731" w:rsidRPr="009A4BD1" w:rsidRDefault="00044731" w:rsidP="009A4BD1">
      <w:pPr>
        <w:ind w:firstLine="426"/>
        <w:rPr>
          <w:rFonts w:eastAsia="Sahadeva"/>
        </w:rPr>
      </w:pPr>
      <w:r w:rsidRPr="009A4BD1">
        <w:rPr>
          <w:rFonts w:eastAsia="Sahadeva"/>
        </w:rPr>
        <w:t xml:space="preserve">Помещение должно быть оснащено системой звукоусиления и оборудованием для проведения мультимедийных презентаций для трансляции выступлений </w:t>
      </w:r>
      <w:r w:rsidR="009A4BD1" w:rsidRPr="009A4BD1">
        <w:rPr>
          <w:rFonts w:eastAsia="Sahadeva"/>
        </w:rPr>
        <w:t>спикеров</w:t>
      </w:r>
      <w:r w:rsidRPr="009A4BD1">
        <w:rPr>
          <w:rFonts w:eastAsia="Sahadeva"/>
        </w:rPr>
        <w:t xml:space="preserve"> Конференции, показа слайдов и видеороликов</w:t>
      </w:r>
      <w:r w:rsidR="009A4BD1" w:rsidRPr="009A4BD1">
        <w:rPr>
          <w:rFonts w:eastAsia="Sahadeva"/>
        </w:rPr>
        <w:t>.</w:t>
      </w:r>
    </w:p>
    <w:p w:rsidR="00044731" w:rsidRPr="009A4BD1" w:rsidRDefault="00044731" w:rsidP="00044731">
      <w:pPr>
        <w:tabs>
          <w:tab w:val="left" w:pos="708"/>
        </w:tabs>
        <w:ind w:firstLine="426"/>
        <w:rPr>
          <w:color w:val="00000A"/>
          <w:lang w:eastAsia="zh-CN"/>
        </w:rPr>
      </w:pPr>
      <w:r w:rsidRPr="009A4BD1">
        <w:rPr>
          <w:b/>
          <w:color w:val="00000A"/>
          <w:lang w:eastAsia="zh-CN"/>
        </w:rPr>
        <w:t>Информирование о мероприятии:</w:t>
      </w:r>
      <w:r w:rsidRPr="009A4BD1">
        <w:rPr>
          <w:color w:val="00000A"/>
          <w:lang w:eastAsia="zh-CN"/>
        </w:rPr>
        <w:t xml:space="preserve"> </w:t>
      </w:r>
    </w:p>
    <w:p w:rsidR="00044731" w:rsidRPr="009A4BD1" w:rsidRDefault="00044731" w:rsidP="00044731">
      <w:pPr>
        <w:tabs>
          <w:tab w:val="left" w:pos="708"/>
        </w:tabs>
        <w:ind w:firstLine="426"/>
        <w:rPr>
          <w:color w:val="00000A"/>
          <w:lang w:eastAsia="zh-CN"/>
        </w:rPr>
      </w:pPr>
      <w:r w:rsidRPr="009A4BD1">
        <w:rPr>
          <w:color w:val="00000A"/>
          <w:lang w:eastAsia="zh-CN"/>
        </w:rPr>
        <w:t xml:space="preserve">Исполнитель должен обеспечить постоянное информирование СМСП о возможности получения БЕСПЛАТНЫХ услуг в рамках государственной поддержки по участию в конференции через социальные сети, средства массовой информации, рекламную </w:t>
      </w:r>
      <w:r w:rsidRPr="009A4BD1">
        <w:rPr>
          <w:color w:val="00000A"/>
          <w:lang w:eastAsia="zh-CN"/>
        </w:rPr>
        <w:lastRenderedPageBreak/>
        <w:t>продукцию о месте и времени проведения конферен</w:t>
      </w:r>
      <w:bookmarkStart w:id="0" w:name="_GoBack"/>
      <w:bookmarkEnd w:id="0"/>
      <w:r w:rsidRPr="009A4BD1">
        <w:rPr>
          <w:color w:val="00000A"/>
          <w:lang w:eastAsia="zh-CN"/>
        </w:rPr>
        <w:t xml:space="preserve">ции, способах обращения и регистрации, телефонах для связи и факса, адресе электронной почты,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СМСП.  </w:t>
      </w:r>
    </w:p>
    <w:p w:rsidR="00044731" w:rsidRPr="009A4BD1" w:rsidRDefault="00044731" w:rsidP="00044731">
      <w:pPr>
        <w:widowControl/>
        <w:numPr>
          <w:ilvl w:val="0"/>
          <w:numId w:val="22"/>
        </w:numPr>
        <w:spacing w:line="240" w:lineRule="auto"/>
        <w:ind w:left="0" w:firstLine="426"/>
        <w:rPr>
          <w:color w:val="00000A"/>
          <w:lang w:eastAsia="zh-CN"/>
        </w:rPr>
      </w:pPr>
      <w:r w:rsidRPr="009A4BD1">
        <w:rPr>
          <w:color w:val="00000A"/>
          <w:lang w:eastAsia="zh-CN"/>
        </w:rPr>
        <w:t>Разослать приглашения средствам массовой информации на освещение конференции.</w:t>
      </w:r>
    </w:p>
    <w:p w:rsidR="00044731" w:rsidRPr="009A4BD1" w:rsidRDefault="00044731" w:rsidP="00044731">
      <w:pPr>
        <w:widowControl/>
        <w:numPr>
          <w:ilvl w:val="0"/>
          <w:numId w:val="22"/>
        </w:numPr>
        <w:spacing w:line="240" w:lineRule="auto"/>
        <w:ind w:left="0" w:firstLine="426"/>
        <w:rPr>
          <w:color w:val="00000A"/>
          <w:lang w:eastAsia="zh-CN"/>
        </w:rPr>
      </w:pPr>
      <w:r w:rsidRPr="009A4BD1">
        <w:rPr>
          <w:color w:val="00000A"/>
          <w:lang w:eastAsia="zh-CN"/>
        </w:rPr>
        <w:t>Подготовить и разослать приглашения на посещение конференции заинтересованным органам власти Саратовской области, ведомствам, СМИ, общественным организациям, представителям бизнеса.</w:t>
      </w:r>
    </w:p>
    <w:p w:rsidR="00044731" w:rsidRPr="009A4BD1" w:rsidRDefault="00044731" w:rsidP="00044731">
      <w:pPr>
        <w:widowControl/>
        <w:numPr>
          <w:ilvl w:val="0"/>
          <w:numId w:val="22"/>
        </w:numPr>
        <w:spacing w:line="240" w:lineRule="auto"/>
        <w:ind w:left="0" w:firstLine="426"/>
        <w:rPr>
          <w:color w:val="00000A"/>
          <w:lang w:eastAsia="zh-CN"/>
        </w:rPr>
      </w:pPr>
      <w:r w:rsidRPr="009A4BD1">
        <w:rPr>
          <w:color w:val="00000A"/>
          <w:lang w:eastAsia="zh-CN"/>
        </w:rPr>
        <w:t>Не позднее чем через 3 (три) рабочих дня после дня проведения мероприятий Исполнитель размещает фотоотчет в сети Интернет на информационных ресурсах и СМИ (печатных или электронных), с текстом, раскрывающим суть проведенной конференции и содержащим не менее 500 знаков.</w:t>
      </w:r>
    </w:p>
    <w:p w:rsidR="00044731" w:rsidRPr="009A4BD1" w:rsidRDefault="00044731" w:rsidP="00044731">
      <w:pPr>
        <w:tabs>
          <w:tab w:val="left" w:pos="708"/>
        </w:tabs>
        <w:ind w:firstLine="426"/>
        <w:rPr>
          <w:color w:val="00000A"/>
          <w:lang w:eastAsia="zh-CN"/>
        </w:rPr>
      </w:pPr>
      <w:r w:rsidRPr="009A4BD1">
        <w:rPr>
          <w:color w:val="00000A"/>
          <w:lang w:eastAsia="zh-CN"/>
        </w:rPr>
        <w:t>Представители Заказчика имеют право в любое время проверять ход подготовки оказания услуг по организации конференции в соответствии с государственным контрактом.</w:t>
      </w:r>
    </w:p>
    <w:p w:rsidR="00044731" w:rsidRPr="009A4BD1" w:rsidRDefault="00044731" w:rsidP="00044731">
      <w:pPr>
        <w:tabs>
          <w:tab w:val="left" w:pos="708"/>
        </w:tabs>
        <w:ind w:firstLine="426"/>
        <w:rPr>
          <w:color w:val="00000A"/>
          <w:lang w:eastAsia="zh-CN"/>
        </w:rPr>
      </w:pPr>
      <w:r w:rsidRPr="009A4BD1">
        <w:rPr>
          <w:b/>
          <w:color w:val="00000A"/>
          <w:lang w:eastAsia="zh-CN"/>
        </w:rPr>
        <w:t>Отчетность Исполнителя:</w:t>
      </w:r>
    </w:p>
    <w:p w:rsidR="00044731" w:rsidRPr="009A4BD1" w:rsidRDefault="00044731" w:rsidP="00044731">
      <w:pPr>
        <w:tabs>
          <w:tab w:val="left" w:pos="708"/>
        </w:tabs>
        <w:ind w:firstLine="426"/>
        <w:rPr>
          <w:color w:val="00000A"/>
          <w:lang w:eastAsia="zh-CN"/>
        </w:rPr>
      </w:pPr>
      <w:r w:rsidRPr="009A4BD1">
        <w:rPr>
          <w:color w:val="00000A"/>
          <w:lang w:eastAsia="zh-CN"/>
        </w:rPr>
        <w:t>После завершения конференции Исполнитель в течение 5 (пяти) рабочих дней с момента окончания конференции должен направить Заказчику:</w:t>
      </w:r>
    </w:p>
    <w:p w:rsidR="00044731" w:rsidRPr="009A4BD1" w:rsidRDefault="00044731" w:rsidP="009A4BD1">
      <w:pPr>
        <w:tabs>
          <w:tab w:val="left" w:pos="708"/>
        </w:tabs>
        <w:ind w:firstLine="426"/>
        <w:rPr>
          <w:color w:val="00000A"/>
          <w:lang w:eastAsia="zh-CN"/>
        </w:rPr>
      </w:pPr>
      <w:r w:rsidRPr="009A4BD1">
        <w:rPr>
          <w:color w:val="00000A"/>
          <w:lang w:eastAsia="zh-CN"/>
        </w:rPr>
        <w:t xml:space="preserve">- фотоотчет конференции: не менее 10 фотографий, сделанных во время </w:t>
      </w:r>
      <w:r w:rsidR="009A4BD1" w:rsidRPr="009A4BD1">
        <w:rPr>
          <w:color w:val="00000A"/>
          <w:lang w:eastAsia="zh-CN"/>
        </w:rPr>
        <w:t xml:space="preserve">выступления каждого </w:t>
      </w:r>
      <w:r w:rsidR="00616F0F">
        <w:rPr>
          <w:color w:val="00000A"/>
          <w:lang w:eastAsia="zh-CN"/>
        </w:rPr>
        <w:t>спикер</w:t>
      </w:r>
      <w:r w:rsidR="009A4BD1" w:rsidRPr="009A4BD1">
        <w:rPr>
          <w:color w:val="00000A"/>
          <w:lang w:eastAsia="zh-CN"/>
        </w:rPr>
        <w:t>а</w:t>
      </w:r>
      <w:r w:rsidRPr="009A4BD1">
        <w:rPr>
          <w:color w:val="00000A"/>
          <w:lang w:eastAsia="zh-CN"/>
        </w:rPr>
        <w:t xml:space="preserve">. Фотографии должны </w:t>
      </w:r>
      <w:proofErr w:type="gramStart"/>
      <w:r w:rsidRPr="009A4BD1">
        <w:rPr>
          <w:color w:val="00000A"/>
          <w:lang w:eastAsia="zh-CN"/>
        </w:rPr>
        <w:t>быть  четкими</w:t>
      </w:r>
      <w:proofErr w:type="gramEnd"/>
      <w:r w:rsidRPr="009A4BD1">
        <w:rPr>
          <w:color w:val="00000A"/>
          <w:lang w:eastAsia="zh-CN"/>
        </w:rPr>
        <w:t xml:space="preserve">. </w:t>
      </w:r>
    </w:p>
    <w:p w:rsidR="00044731" w:rsidRPr="009A4BD1" w:rsidRDefault="00044731" w:rsidP="00044731">
      <w:pPr>
        <w:tabs>
          <w:tab w:val="left" w:pos="708"/>
        </w:tabs>
        <w:ind w:firstLine="426"/>
        <w:rPr>
          <w:color w:val="00000A"/>
          <w:lang w:eastAsia="zh-CN"/>
        </w:rPr>
      </w:pPr>
      <w:r w:rsidRPr="009A4BD1">
        <w:rPr>
          <w:color w:val="00000A"/>
          <w:lang w:eastAsia="zh-CN"/>
        </w:rPr>
        <w:t>- копии или оригиналы экземпляра издания СМИ с размещенной информацией о</w:t>
      </w:r>
      <w:r w:rsidR="009A4BD1" w:rsidRPr="009A4BD1">
        <w:rPr>
          <w:color w:val="00000A"/>
          <w:lang w:eastAsia="zh-CN"/>
        </w:rPr>
        <w:t xml:space="preserve"> выступлении </w:t>
      </w:r>
      <w:r w:rsidR="00616F0F">
        <w:rPr>
          <w:color w:val="00000A"/>
          <w:lang w:eastAsia="zh-CN"/>
        </w:rPr>
        <w:t>спикеров</w:t>
      </w:r>
      <w:r w:rsidR="009A4BD1" w:rsidRPr="009A4BD1">
        <w:rPr>
          <w:color w:val="00000A"/>
          <w:lang w:eastAsia="zh-CN"/>
        </w:rPr>
        <w:t xml:space="preserve"> на </w:t>
      </w:r>
      <w:r w:rsidRPr="009A4BD1">
        <w:rPr>
          <w:color w:val="00000A"/>
          <w:lang w:eastAsia="zh-CN"/>
        </w:rPr>
        <w:t>конференции.</w:t>
      </w:r>
    </w:p>
    <w:p w:rsidR="00044731" w:rsidRPr="009A4BD1" w:rsidRDefault="00044731" w:rsidP="00044731">
      <w:pPr>
        <w:ind w:firstLine="426"/>
      </w:pPr>
    </w:p>
    <w:p w:rsidR="00EC7027" w:rsidRPr="009A4BD1" w:rsidRDefault="00EC7027" w:rsidP="000B220F">
      <w:pPr>
        <w:pStyle w:val="a3"/>
        <w:ind w:left="175"/>
        <w:rPr>
          <w:rFonts w:cs="Times New Roman"/>
          <w:b/>
          <w:lang w:val="ru-RU"/>
        </w:rPr>
      </w:pPr>
    </w:p>
    <w:sectPr w:rsidR="00EC7027" w:rsidRPr="009A4BD1" w:rsidSect="000B220F">
      <w:footerReference w:type="default" r:id="rId8"/>
      <w:pgSz w:w="11906" w:h="16838"/>
      <w:pgMar w:top="1134" w:right="850" w:bottom="710" w:left="1701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432" w:rsidRDefault="00175432" w:rsidP="00F853DD">
      <w:pPr>
        <w:spacing w:line="240" w:lineRule="auto"/>
      </w:pPr>
      <w:r>
        <w:separator/>
      </w:r>
    </w:p>
  </w:endnote>
  <w:endnote w:type="continuationSeparator" w:id="0">
    <w:p w:rsidR="00175432" w:rsidRDefault="00175432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ahadeva">
    <w:altName w:val="Times New Roman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EA" w:rsidRDefault="00893AEA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C8290F">
      <w:rPr>
        <w:noProof/>
      </w:rPr>
      <w:t>4</w:t>
    </w:r>
    <w:r>
      <w:fldChar w:fldCharType="end"/>
    </w:r>
  </w:p>
  <w:p w:rsidR="00893AEA" w:rsidRDefault="00893AEA">
    <w:pPr>
      <w:pStyle w:val="a3"/>
    </w:pPr>
  </w:p>
  <w:p w:rsidR="00893AEA" w:rsidRDefault="00893A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432" w:rsidRDefault="00175432" w:rsidP="00F853DD">
      <w:pPr>
        <w:spacing w:line="240" w:lineRule="auto"/>
      </w:pPr>
      <w:r>
        <w:separator/>
      </w:r>
    </w:p>
  </w:footnote>
  <w:footnote w:type="continuationSeparator" w:id="0">
    <w:p w:rsidR="00175432" w:rsidRDefault="00175432" w:rsidP="00F85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4231"/>
    <w:multiLevelType w:val="multilevel"/>
    <w:tmpl w:val="1F008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811C7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92A02"/>
    <w:multiLevelType w:val="hybridMultilevel"/>
    <w:tmpl w:val="82AA24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4D94FED"/>
    <w:multiLevelType w:val="multilevel"/>
    <w:tmpl w:val="C06C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45236"/>
    <w:multiLevelType w:val="multilevel"/>
    <w:tmpl w:val="4E429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D6A70FA"/>
    <w:multiLevelType w:val="multilevel"/>
    <w:tmpl w:val="D8A821D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680BE2"/>
    <w:multiLevelType w:val="multilevel"/>
    <w:tmpl w:val="042AFD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182901"/>
    <w:multiLevelType w:val="multilevel"/>
    <w:tmpl w:val="6D969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1133F3"/>
    <w:multiLevelType w:val="hybridMultilevel"/>
    <w:tmpl w:val="BFE8D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32505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F63F1C"/>
    <w:multiLevelType w:val="hybridMultilevel"/>
    <w:tmpl w:val="D23E471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BB23DDC"/>
    <w:multiLevelType w:val="hybridMultilevel"/>
    <w:tmpl w:val="B07E81D6"/>
    <w:lvl w:ilvl="0" w:tplc="EEC22F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0E0058"/>
    <w:multiLevelType w:val="multilevel"/>
    <w:tmpl w:val="C71E4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8012BAB"/>
    <w:multiLevelType w:val="multilevel"/>
    <w:tmpl w:val="D6A6616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67709F"/>
    <w:multiLevelType w:val="multilevel"/>
    <w:tmpl w:val="B2D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9" w15:restartNumberingAfterBreak="0">
    <w:nsid w:val="733048CB"/>
    <w:multiLevelType w:val="multilevel"/>
    <w:tmpl w:val="0B981F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17"/>
  </w:num>
  <w:num w:numId="5">
    <w:abstractNumId w:val="15"/>
  </w:num>
  <w:num w:numId="6">
    <w:abstractNumId w:val="8"/>
  </w:num>
  <w:num w:numId="7">
    <w:abstractNumId w:val="18"/>
  </w:num>
  <w:num w:numId="8">
    <w:abstractNumId w:val="20"/>
  </w:num>
  <w:num w:numId="9">
    <w:abstractNumId w:val="13"/>
  </w:num>
  <w:num w:numId="10">
    <w:abstractNumId w:val="1"/>
  </w:num>
  <w:num w:numId="11">
    <w:abstractNumId w:val="12"/>
  </w:num>
  <w:num w:numId="12">
    <w:abstractNumId w:val="19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16"/>
  </w:num>
  <w:num w:numId="18">
    <w:abstractNumId w:val="10"/>
  </w:num>
  <w:num w:numId="19">
    <w:abstractNumId w:val="14"/>
  </w:num>
  <w:num w:numId="20">
    <w:abstractNumId w:val="4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1FC8"/>
    <w:rsid w:val="000038C9"/>
    <w:rsid w:val="00016AA1"/>
    <w:rsid w:val="00016B78"/>
    <w:rsid w:val="00017C25"/>
    <w:rsid w:val="00024011"/>
    <w:rsid w:val="000312C5"/>
    <w:rsid w:val="00044731"/>
    <w:rsid w:val="00046818"/>
    <w:rsid w:val="0004705F"/>
    <w:rsid w:val="00054EDD"/>
    <w:rsid w:val="00073654"/>
    <w:rsid w:val="000778A4"/>
    <w:rsid w:val="0008623F"/>
    <w:rsid w:val="000B220F"/>
    <w:rsid w:val="000B6E90"/>
    <w:rsid w:val="000C377E"/>
    <w:rsid w:val="000C5A7E"/>
    <w:rsid w:val="000E4A00"/>
    <w:rsid w:val="000E58B2"/>
    <w:rsid w:val="00105401"/>
    <w:rsid w:val="00121749"/>
    <w:rsid w:val="0014456B"/>
    <w:rsid w:val="00146888"/>
    <w:rsid w:val="00151C6E"/>
    <w:rsid w:val="0015608A"/>
    <w:rsid w:val="00174945"/>
    <w:rsid w:val="00175432"/>
    <w:rsid w:val="0018081D"/>
    <w:rsid w:val="0018416A"/>
    <w:rsid w:val="00194E52"/>
    <w:rsid w:val="001D4F15"/>
    <w:rsid w:val="001D71BC"/>
    <w:rsid w:val="001F09A3"/>
    <w:rsid w:val="001F2CAD"/>
    <w:rsid w:val="00210A6E"/>
    <w:rsid w:val="0021421B"/>
    <w:rsid w:val="002529ED"/>
    <w:rsid w:val="00256D78"/>
    <w:rsid w:val="00264A47"/>
    <w:rsid w:val="00270820"/>
    <w:rsid w:val="002874E3"/>
    <w:rsid w:val="002A6238"/>
    <w:rsid w:val="002A6B9F"/>
    <w:rsid w:val="002B07DE"/>
    <w:rsid w:val="002B4098"/>
    <w:rsid w:val="002B78E2"/>
    <w:rsid w:val="002B79C0"/>
    <w:rsid w:val="002D4BFB"/>
    <w:rsid w:val="002E51CE"/>
    <w:rsid w:val="002E62C2"/>
    <w:rsid w:val="002F193A"/>
    <w:rsid w:val="00307E69"/>
    <w:rsid w:val="00321AEB"/>
    <w:rsid w:val="00325573"/>
    <w:rsid w:val="00331D71"/>
    <w:rsid w:val="00350465"/>
    <w:rsid w:val="00354097"/>
    <w:rsid w:val="00355EB9"/>
    <w:rsid w:val="00355F2A"/>
    <w:rsid w:val="00361072"/>
    <w:rsid w:val="00365C03"/>
    <w:rsid w:val="003827E3"/>
    <w:rsid w:val="0038417C"/>
    <w:rsid w:val="0039508D"/>
    <w:rsid w:val="003B4A11"/>
    <w:rsid w:val="003B7F76"/>
    <w:rsid w:val="003C0FE9"/>
    <w:rsid w:val="003E6C6E"/>
    <w:rsid w:val="003E73BA"/>
    <w:rsid w:val="003F2659"/>
    <w:rsid w:val="003F5AA4"/>
    <w:rsid w:val="003F67D7"/>
    <w:rsid w:val="003F703D"/>
    <w:rsid w:val="00421093"/>
    <w:rsid w:val="004232B8"/>
    <w:rsid w:val="00430BCD"/>
    <w:rsid w:val="00434C2B"/>
    <w:rsid w:val="00436171"/>
    <w:rsid w:val="00451700"/>
    <w:rsid w:val="00467501"/>
    <w:rsid w:val="004833AD"/>
    <w:rsid w:val="004942AE"/>
    <w:rsid w:val="004A3238"/>
    <w:rsid w:val="004B0C0D"/>
    <w:rsid w:val="004D3621"/>
    <w:rsid w:val="004D4600"/>
    <w:rsid w:val="00516323"/>
    <w:rsid w:val="005207C8"/>
    <w:rsid w:val="00520D6D"/>
    <w:rsid w:val="00532A1E"/>
    <w:rsid w:val="00536B30"/>
    <w:rsid w:val="00547A58"/>
    <w:rsid w:val="00555F37"/>
    <w:rsid w:val="00566710"/>
    <w:rsid w:val="005768D6"/>
    <w:rsid w:val="00584E5F"/>
    <w:rsid w:val="005A6DD2"/>
    <w:rsid w:val="005B3F2E"/>
    <w:rsid w:val="005C04D7"/>
    <w:rsid w:val="005C6189"/>
    <w:rsid w:val="005D144C"/>
    <w:rsid w:val="005D7328"/>
    <w:rsid w:val="00612C43"/>
    <w:rsid w:val="00616F0F"/>
    <w:rsid w:val="006339E0"/>
    <w:rsid w:val="006445F0"/>
    <w:rsid w:val="006522D7"/>
    <w:rsid w:val="0068086D"/>
    <w:rsid w:val="00685AB9"/>
    <w:rsid w:val="006A0491"/>
    <w:rsid w:val="006A5E9B"/>
    <w:rsid w:val="006A70EF"/>
    <w:rsid w:val="006B0E11"/>
    <w:rsid w:val="006B4F44"/>
    <w:rsid w:val="006C73F2"/>
    <w:rsid w:val="006D1BEE"/>
    <w:rsid w:val="00700B9F"/>
    <w:rsid w:val="007137B8"/>
    <w:rsid w:val="00732B02"/>
    <w:rsid w:val="00741DEB"/>
    <w:rsid w:val="00741EDD"/>
    <w:rsid w:val="00747751"/>
    <w:rsid w:val="007512CA"/>
    <w:rsid w:val="007519DB"/>
    <w:rsid w:val="007527AF"/>
    <w:rsid w:val="00760DAB"/>
    <w:rsid w:val="00766EF5"/>
    <w:rsid w:val="00770A8C"/>
    <w:rsid w:val="00785594"/>
    <w:rsid w:val="00793691"/>
    <w:rsid w:val="007A0982"/>
    <w:rsid w:val="007B4BA2"/>
    <w:rsid w:val="007B7428"/>
    <w:rsid w:val="007E1222"/>
    <w:rsid w:val="007E7A6A"/>
    <w:rsid w:val="00803CFC"/>
    <w:rsid w:val="008122BE"/>
    <w:rsid w:val="0084712F"/>
    <w:rsid w:val="00864E37"/>
    <w:rsid w:val="008656A8"/>
    <w:rsid w:val="00871D42"/>
    <w:rsid w:val="008916C2"/>
    <w:rsid w:val="00891BE5"/>
    <w:rsid w:val="00893AEA"/>
    <w:rsid w:val="00897A0F"/>
    <w:rsid w:val="008A11F6"/>
    <w:rsid w:val="008B02BB"/>
    <w:rsid w:val="008B53BF"/>
    <w:rsid w:val="008C1051"/>
    <w:rsid w:val="008C72B0"/>
    <w:rsid w:val="008D30F8"/>
    <w:rsid w:val="008E2CA7"/>
    <w:rsid w:val="008F5C00"/>
    <w:rsid w:val="00900ED2"/>
    <w:rsid w:val="0090340C"/>
    <w:rsid w:val="009132EE"/>
    <w:rsid w:val="009134A8"/>
    <w:rsid w:val="00917378"/>
    <w:rsid w:val="00924F7C"/>
    <w:rsid w:val="00933A07"/>
    <w:rsid w:val="00940463"/>
    <w:rsid w:val="00944167"/>
    <w:rsid w:val="00975A4D"/>
    <w:rsid w:val="00984D6C"/>
    <w:rsid w:val="009A4BD1"/>
    <w:rsid w:val="009A5562"/>
    <w:rsid w:val="009B4377"/>
    <w:rsid w:val="009B476A"/>
    <w:rsid w:val="009B6419"/>
    <w:rsid w:val="009C7311"/>
    <w:rsid w:val="009D255D"/>
    <w:rsid w:val="009F57C4"/>
    <w:rsid w:val="009F6C4C"/>
    <w:rsid w:val="00A06159"/>
    <w:rsid w:val="00A22912"/>
    <w:rsid w:val="00A27C24"/>
    <w:rsid w:val="00A41934"/>
    <w:rsid w:val="00A459F2"/>
    <w:rsid w:val="00A5052E"/>
    <w:rsid w:val="00A54581"/>
    <w:rsid w:val="00A5465D"/>
    <w:rsid w:val="00A54A4A"/>
    <w:rsid w:val="00A75ED5"/>
    <w:rsid w:val="00A83C04"/>
    <w:rsid w:val="00A85B3C"/>
    <w:rsid w:val="00AB5D21"/>
    <w:rsid w:val="00AB76DD"/>
    <w:rsid w:val="00AE06CF"/>
    <w:rsid w:val="00B075F2"/>
    <w:rsid w:val="00B16BC0"/>
    <w:rsid w:val="00B46DF8"/>
    <w:rsid w:val="00B5011B"/>
    <w:rsid w:val="00B53A48"/>
    <w:rsid w:val="00B714D6"/>
    <w:rsid w:val="00B95D62"/>
    <w:rsid w:val="00C00DBB"/>
    <w:rsid w:val="00C21095"/>
    <w:rsid w:val="00C26C0B"/>
    <w:rsid w:val="00C30045"/>
    <w:rsid w:val="00C307E6"/>
    <w:rsid w:val="00C365B1"/>
    <w:rsid w:val="00C42B6C"/>
    <w:rsid w:val="00C8290F"/>
    <w:rsid w:val="00CB129C"/>
    <w:rsid w:val="00CB3800"/>
    <w:rsid w:val="00CB76DC"/>
    <w:rsid w:val="00CC2B0A"/>
    <w:rsid w:val="00CD1E1C"/>
    <w:rsid w:val="00CD76FF"/>
    <w:rsid w:val="00CE2548"/>
    <w:rsid w:val="00CE6484"/>
    <w:rsid w:val="00CE6E7F"/>
    <w:rsid w:val="00CF0223"/>
    <w:rsid w:val="00D0449C"/>
    <w:rsid w:val="00D105E5"/>
    <w:rsid w:val="00D15AD8"/>
    <w:rsid w:val="00D17963"/>
    <w:rsid w:val="00D25756"/>
    <w:rsid w:val="00D318A8"/>
    <w:rsid w:val="00D456AF"/>
    <w:rsid w:val="00D659B0"/>
    <w:rsid w:val="00D70790"/>
    <w:rsid w:val="00D73302"/>
    <w:rsid w:val="00D7541E"/>
    <w:rsid w:val="00D843B0"/>
    <w:rsid w:val="00D86E65"/>
    <w:rsid w:val="00D91D93"/>
    <w:rsid w:val="00DC364B"/>
    <w:rsid w:val="00DE405A"/>
    <w:rsid w:val="00DE6835"/>
    <w:rsid w:val="00E03799"/>
    <w:rsid w:val="00E15E8C"/>
    <w:rsid w:val="00E274D6"/>
    <w:rsid w:val="00E3073B"/>
    <w:rsid w:val="00E40DFE"/>
    <w:rsid w:val="00E50244"/>
    <w:rsid w:val="00E7435B"/>
    <w:rsid w:val="00E74E1F"/>
    <w:rsid w:val="00E7578B"/>
    <w:rsid w:val="00E85200"/>
    <w:rsid w:val="00E85BF8"/>
    <w:rsid w:val="00E8790A"/>
    <w:rsid w:val="00E9133A"/>
    <w:rsid w:val="00EA2052"/>
    <w:rsid w:val="00EA3ECE"/>
    <w:rsid w:val="00EA6E55"/>
    <w:rsid w:val="00EB5AC3"/>
    <w:rsid w:val="00EB766C"/>
    <w:rsid w:val="00EC7027"/>
    <w:rsid w:val="00ED3B61"/>
    <w:rsid w:val="00ED6CA1"/>
    <w:rsid w:val="00EE3EE2"/>
    <w:rsid w:val="00EE79BA"/>
    <w:rsid w:val="00EF2D25"/>
    <w:rsid w:val="00F04E6D"/>
    <w:rsid w:val="00F07134"/>
    <w:rsid w:val="00F15813"/>
    <w:rsid w:val="00F22A5B"/>
    <w:rsid w:val="00F46CFC"/>
    <w:rsid w:val="00F67980"/>
    <w:rsid w:val="00F717AB"/>
    <w:rsid w:val="00F853DD"/>
    <w:rsid w:val="00F91590"/>
    <w:rsid w:val="00F920CD"/>
    <w:rsid w:val="00FA4A1F"/>
    <w:rsid w:val="00FD1B7A"/>
    <w:rsid w:val="00FD3C3B"/>
    <w:rsid w:val="00FF32BC"/>
    <w:rsid w:val="00FF5E27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EA98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Strong"/>
    <w:basedOn w:val="a0"/>
    <w:uiPriority w:val="22"/>
    <w:qFormat/>
    <w:rsid w:val="00256D78"/>
    <w:rPr>
      <w:b/>
      <w:bCs/>
    </w:rPr>
  </w:style>
  <w:style w:type="paragraph" w:styleId="af1">
    <w:name w:val="List Paragraph"/>
    <w:basedOn w:val="a3"/>
    <w:rsid w:val="00FF5E27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39"/>
    <w:rsid w:val="000B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74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43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7365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7365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7365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365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365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WW8Num1z0">
    <w:name w:val="WW8Num1z0"/>
    <w:rsid w:val="0068086D"/>
  </w:style>
  <w:style w:type="paragraph" w:customStyle="1" w:styleId="ConsNormal">
    <w:name w:val="ConsNormal"/>
    <w:rsid w:val="0068086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68086D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8086D"/>
    <w:pPr>
      <w:shd w:val="clear" w:color="auto" w:fill="FFFFFF"/>
      <w:tabs>
        <w:tab w:val="left" w:leader="underscore" w:pos="8726"/>
      </w:tabs>
      <w:spacing w:line="240" w:lineRule="auto"/>
      <w:jc w:val="center"/>
    </w:pPr>
    <w:rPr>
      <w:rFonts w:eastAsia="Lucida Sans Unicode"/>
      <w:b/>
      <w:iCs/>
      <w:color w:val="auto"/>
      <w:kern w:val="1"/>
      <w:sz w:val="28"/>
      <w:szCs w:val="28"/>
      <w:lang w:eastAsia="ar-SA"/>
    </w:rPr>
  </w:style>
  <w:style w:type="table" w:customStyle="1" w:styleId="2">
    <w:name w:val="Сетка таблицы2"/>
    <w:basedOn w:val="a1"/>
    <w:next w:val="a9"/>
    <w:rsid w:val="0068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44731"/>
    <w:pPr>
      <w:widowControl/>
      <w:suppressAutoHyphens w:val="0"/>
      <w:spacing w:before="100" w:beforeAutospacing="1" w:after="119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5BAD-9699-CA4A-97D6-5706FDDA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3</cp:revision>
  <cp:lastPrinted>2019-11-25T12:14:00Z</cp:lastPrinted>
  <dcterms:created xsi:type="dcterms:W3CDTF">2019-11-25T12:17:00Z</dcterms:created>
  <dcterms:modified xsi:type="dcterms:W3CDTF">2019-11-25T12:18:00Z</dcterms:modified>
</cp:coreProperties>
</file>