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0D5D" w14:textId="77777777" w:rsidR="00FB14FC" w:rsidRPr="00FB14FC" w:rsidRDefault="00FB14FC" w:rsidP="00FC34AB">
      <w:pPr>
        <w:rPr>
          <w:sz w:val="96"/>
          <w:szCs w:val="96"/>
        </w:rPr>
      </w:pPr>
    </w:p>
    <w:p w14:paraId="0A669EA7" w14:textId="77777777" w:rsidR="003F1E8D" w:rsidRDefault="003F1E8D" w:rsidP="00FB14FC">
      <w:pPr>
        <w:jc w:val="center"/>
        <w:rPr>
          <w:sz w:val="96"/>
          <w:szCs w:val="96"/>
        </w:rPr>
      </w:pPr>
    </w:p>
    <w:p w14:paraId="1DE11582" w14:textId="77777777" w:rsidR="003F1E8D" w:rsidRDefault="003F1E8D" w:rsidP="00FB14FC">
      <w:pPr>
        <w:jc w:val="center"/>
        <w:rPr>
          <w:sz w:val="96"/>
          <w:szCs w:val="96"/>
        </w:rPr>
      </w:pPr>
    </w:p>
    <w:p w14:paraId="5F02CF7A" w14:textId="77777777" w:rsid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9DE5E74" w14:textId="77777777" w:rsidR="003F1E8D" w:rsidRPr="00FB14FC" w:rsidRDefault="003F1E8D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32DA4788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AF6F981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8C00FE">
        <w:t>«</w:t>
      </w:r>
      <w:r w:rsidR="004A7370">
        <w:t xml:space="preserve">Деятельность </w:t>
      </w:r>
      <w:r w:rsidR="00DB259A">
        <w:t>легкового такси</w:t>
      </w:r>
      <w:r w:rsidR="00FB14FC" w:rsidRPr="00FB14FC">
        <w:t>»</w:t>
      </w:r>
    </w:p>
    <w:bookmarkEnd w:id="0"/>
    <w:p w14:paraId="6FCEC68B" w14:textId="77777777" w:rsidR="00FB14FC" w:rsidRDefault="00FB14FC" w:rsidP="00FB14FC"/>
    <w:p w14:paraId="6AA3A5EC" w14:textId="77777777" w:rsidR="00FB14FC" w:rsidRDefault="00FB14FC" w:rsidP="00FB14FC"/>
    <w:p w14:paraId="23215070" w14:textId="77777777" w:rsidR="00FB14FC" w:rsidRDefault="00FB14FC" w:rsidP="00FB14FC"/>
    <w:p w14:paraId="50179C46" w14:textId="267FB148" w:rsidR="00FB14FC" w:rsidRPr="003F1E8D" w:rsidRDefault="00114D54" w:rsidP="002420FF">
      <w:pPr>
        <w:jc w:val="center"/>
        <w:rPr>
          <w:sz w:val="32"/>
        </w:rPr>
      </w:pPr>
      <w:r>
        <w:rPr>
          <w:sz w:val="32"/>
        </w:rPr>
        <w:t>Саратовская</w:t>
      </w:r>
      <w:r w:rsidR="002420FF" w:rsidRPr="003F1E8D">
        <w:rPr>
          <w:sz w:val="32"/>
        </w:rPr>
        <w:t xml:space="preserve"> область</w:t>
      </w:r>
    </w:p>
    <w:p w14:paraId="34D2FD20" w14:textId="77777777" w:rsidR="00FB14FC" w:rsidRDefault="00FB14FC" w:rsidP="00FB14FC"/>
    <w:p w14:paraId="1D458A58" w14:textId="77777777" w:rsidR="00FB14FC" w:rsidRDefault="00FB14FC" w:rsidP="00FB14FC"/>
    <w:p w14:paraId="0FD92405" w14:textId="77777777" w:rsidR="00FB14FC" w:rsidRDefault="00FB14FC" w:rsidP="00FB14FC">
      <w:pPr>
        <w:tabs>
          <w:tab w:val="left" w:pos="4455"/>
        </w:tabs>
      </w:pPr>
    </w:p>
    <w:p w14:paraId="18478353" w14:textId="77777777" w:rsidR="00FB14FC" w:rsidRDefault="00FB14FC" w:rsidP="00FB14FC">
      <w:pPr>
        <w:tabs>
          <w:tab w:val="left" w:pos="4455"/>
        </w:tabs>
      </w:pPr>
    </w:p>
    <w:p w14:paraId="0A85C0C7" w14:textId="77777777" w:rsidR="00FB14FC" w:rsidRDefault="00FB14FC" w:rsidP="00FB14FC">
      <w:pPr>
        <w:tabs>
          <w:tab w:val="left" w:pos="4455"/>
        </w:tabs>
      </w:pPr>
    </w:p>
    <w:p w14:paraId="4841398E" w14:textId="77777777" w:rsidR="00FB14FC" w:rsidRDefault="00FB14FC" w:rsidP="00FB14FC">
      <w:pPr>
        <w:tabs>
          <w:tab w:val="left" w:pos="4455"/>
        </w:tabs>
      </w:pPr>
    </w:p>
    <w:p w14:paraId="0949DD52" w14:textId="77777777" w:rsidR="0077198A" w:rsidRDefault="0077198A" w:rsidP="00FB14FC">
      <w:pPr>
        <w:tabs>
          <w:tab w:val="left" w:pos="4455"/>
        </w:tabs>
        <w:rPr>
          <w:b/>
          <w:sz w:val="32"/>
          <w:szCs w:val="32"/>
        </w:rPr>
      </w:pPr>
    </w:p>
    <w:p w14:paraId="71BC595E" w14:textId="77777777" w:rsidR="002420FF" w:rsidRDefault="002420FF" w:rsidP="00FB14FC">
      <w:pPr>
        <w:tabs>
          <w:tab w:val="left" w:pos="4455"/>
        </w:tabs>
        <w:rPr>
          <w:b/>
          <w:sz w:val="32"/>
          <w:szCs w:val="32"/>
        </w:rPr>
      </w:pPr>
    </w:p>
    <w:p w14:paraId="61BD6F65" w14:textId="77777777" w:rsidR="002420FF" w:rsidRDefault="002420FF" w:rsidP="00FB14FC">
      <w:pPr>
        <w:tabs>
          <w:tab w:val="left" w:pos="4455"/>
        </w:tabs>
        <w:rPr>
          <w:b/>
          <w:sz w:val="32"/>
          <w:szCs w:val="32"/>
        </w:rPr>
      </w:pPr>
    </w:p>
    <w:p w14:paraId="3B676676" w14:textId="77777777" w:rsidR="002420FF" w:rsidRDefault="002420FF" w:rsidP="00FB14FC">
      <w:pPr>
        <w:tabs>
          <w:tab w:val="left" w:pos="4455"/>
        </w:tabs>
        <w:rPr>
          <w:b/>
          <w:sz w:val="32"/>
          <w:szCs w:val="32"/>
        </w:rPr>
      </w:pPr>
    </w:p>
    <w:p w14:paraId="08D27E82" w14:textId="77777777" w:rsidR="002420FF" w:rsidRDefault="002420FF" w:rsidP="00FB14FC">
      <w:pPr>
        <w:tabs>
          <w:tab w:val="left" w:pos="4455"/>
        </w:tabs>
        <w:rPr>
          <w:b/>
          <w:sz w:val="32"/>
          <w:szCs w:val="32"/>
        </w:rPr>
      </w:pPr>
    </w:p>
    <w:p w14:paraId="0E4BF934" w14:textId="77777777" w:rsidR="002420FF" w:rsidRDefault="002420FF" w:rsidP="00FB14FC">
      <w:pPr>
        <w:tabs>
          <w:tab w:val="left" w:pos="4455"/>
        </w:tabs>
      </w:pPr>
    </w:p>
    <w:p w14:paraId="13A3E74E" w14:textId="77777777" w:rsidR="0077198A" w:rsidRDefault="0077198A" w:rsidP="00FB14FC">
      <w:pPr>
        <w:tabs>
          <w:tab w:val="left" w:pos="4455"/>
        </w:tabs>
      </w:pPr>
    </w:p>
    <w:p w14:paraId="11ED63A5" w14:textId="77777777" w:rsidR="0077198A" w:rsidRDefault="0077198A" w:rsidP="00FB14FC">
      <w:pPr>
        <w:tabs>
          <w:tab w:val="left" w:pos="4455"/>
        </w:tabs>
      </w:pPr>
    </w:p>
    <w:p w14:paraId="5B146F48" w14:textId="77777777" w:rsidR="007C52D9" w:rsidRDefault="007C52D9" w:rsidP="003F1E8D">
      <w:pPr>
        <w:spacing w:line="360" w:lineRule="auto"/>
        <w:rPr>
          <w:sz w:val="28"/>
          <w:szCs w:val="28"/>
        </w:rPr>
      </w:pPr>
    </w:p>
    <w:p w14:paraId="39FDFBCB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5FB15E08" w14:textId="77777777" w:rsidR="004A7370" w:rsidRDefault="004A7370" w:rsidP="009950D5">
      <w:pPr>
        <w:spacing w:line="360" w:lineRule="auto"/>
        <w:jc w:val="center"/>
        <w:rPr>
          <w:sz w:val="28"/>
          <w:szCs w:val="28"/>
        </w:rPr>
      </w:pPr>
    </w:p>
    <w:p w14:paraId="32713718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C5B538F" w14:textId="028B8817" w:rsidR="00096D45" w:rsidRPr="002420FF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2420FF">
        <w:rPr>
          <w:b/>
          <w:sz w:val="28"/>
          <w:szCs w:val="28"/>
        </w:rPr>
        <w:t>20</w:t>
      </w:r>
      <w:r w:rsidR="002420FF" w:rsidRPr="002420FF">
        <w:rPr>
          <w:b/>
          <w:sz w:val="28"/>
          <w:szCs w:val="28"/>
        </w:rPr>
        <w:t>2</w:t>
      </w:r>
      <w:r w:rsidR="00114D54">
        <w:rPr>
          <w:b/>
          <w:sz w:val="28"/>
          <w:szCs w:val="28"/>
        </w:rPr>
        <w:t>3</w:t>
      </w:r>
      <w:r w:rsidRPr="002420FF">
        <w:rPr>
          <w:b/>
          <w:sz w:val="28"/>
          <w:szCs w:val="28"/>
        </w:rPr>
        <w:t xml:space="preserve"> год</w:t>
      </w:r>
    </w:p>
    <w:p w14:paraId="16A16580" w14:textId="77777777" w:rsidR="002420FF" w:rsidRPr="00673CC3" w:rsidRDefault="002420FF" w:rsidP="002420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lastRenderedPageBreak/>
        <w:t xml:space="preserve">1. Для </w:t>
      </w:r>
      <w:r>
        <w:rPr>
          <w:b/>
          <w:sz w:val="28"/>
          <w:szCs w:val="28"/>
        </w:rPr>
        <w:t xml:space="preserve">организации </w:t>
      </w:r>
      <w:r w:rsidRPr="002420FF">
        <w:rPr>
          <w:b/>
          <w:sz w:val="28"/>
        </w:rPr>
        <w:t>деятельности легкового такси</w:t>
      </w:r>
      <w:r w:rsidRPr="002420FF">
        <w:rPr>
          <w:b/>
          <w:sz w:val="32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 в качестве индивидуального предпринимателя</w:t>
      </w:r>
    </w:p>
    <w:p w14:paraId="48BF9D17" w14:textId="3DF0916E" w:rsidR="002726E7" w:rsidRPr="00D104F6" w:rsidRDefault="002726E7" w:rsidP="002726E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79FA6108" w14:textId="77777777" w:rsidR="002726E7" w:rsidRPr="00D104F6" w:rsidRDefault="002726E7" w:rsidP="002726E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15695C68" w14:textId="77777777" w:rsidR="002726E7" w:rsidRPr="00D104F6" w:rsidRDefault="002726E7" w:rsidP="002726E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060AB5DC" w14:textId="77777777" w:rsidR="002726E7" w:rsidRDefault="002726E7" w:rsidP="002726E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63EF759D" w14:textId="5107EFD8" w:rsidR="002726E7" w:rsidRPr="00BA79F1" w:rsidRDefault="002726E7" w:rsidP="002726E7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DF44D4">
        <w:rPr>
          <w:color w:val="000000"/>
          <w:sz w:val="28"/>
          <w:szCs w:val="28"/>
        </w:rPr>
        <w:t>ственную пошлину не требуется!);</w:t>
      </w:r>
    </w:p>
    <w:p w14:paraId="747FE6D1" w14:textId="77777777" w:rsidR="002726E7" w:rsidRPr="00D104F6" w:rsidRDefault="002726E7" w:rsidP="002726E7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69C6D782" w14:textId="77777777" w:rsidR="002726E7" w:rsidRPr="00D104F6" w:rsidRDefault="002726E7" w:rsidP="002726E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53D2A79" wp14:editId="76935997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9289" w14:textId="77777777" w:rsidR="002726E7" w:rsidRDefault="002726E7" w:rsidP="002726E7">
      <w:pPr>
        <w:spacing w:line="360" w:lineRule="auto"/>
        <w:ind w:firstLine="709"/>
        <w:jc w:val="both"/>
        <w:rPr>
          <w:sz w:val="28"/>
          <w:szCs w:val="28"/>
        </w:rPr>
      </w:pPr>
    </w:p>
    <w:p w14:paraId="0A70525C" w14:textId="77777777" w:rsidR="002726E7" w:rsidRDefault="002726E7" w:rsidP="002726E7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12145CEE" w14:textId="77777777" w:rsidR="002726E7" w:rsidRDefault="002726E7" w:rsidP="002726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323DD135" w14:textId="77777777" w:rsidR="002420FF" w:rsidRPr="002726E7" w:rsidRDefault="002726E7" w:rsidP="002420FF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Имея статус индивидуального предпринимателя можно перейти на </w:t>
      </w:r>
      <w:r w:rsidR="008819EE">
        <w:rPr>
          <w:sz w:val="28"/>
          <w:szCs w:val="28"/>
        </w:rPr>
        <w:t xml:space="preserve">специальный режим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 xml:space="preserve"> </w:t>
      </w:r>
      <w:r w:rsidR="008819EE">
        <w:rPr>
          <w:sz w:val="28"/>
          <w:szCs w:val="28"/>
        </w:rPr>
        <w:t xml:space="preserve">– </w:t>
      </w:r>
      <w:r>
        <w:rPr>
          <w:sz w:val="28"/>
          <w:szCs w:val="28"/>
        </w:rPr>
        <w:t>«НПД» (налог на профессиональный доход).</w:t>
      </w:r>
    </w:p>
    <w:p w14:paraId="088FA152" w14:textId="77777777" w:rsidR="002726E7" w:rsidRPr="002420FF" w:rsidRDefault="002726E7" w:rsidP="002420FF">
      <w:pPr>
        <w:suppressAutoHyphens w:val="0"/>
        <w:spacing w:line="360" w:lineRule="auto"/>
        <w:ind w:firstLine="709"/>
        <w:jc w:val="both"/>
        <w:rPr>
          <w:sz w:val="20"/>
          <w:szCs w:val="28"/>
        </w:rPr>
      </w:pPr>
    </w:p>
    <w:p w14:paraId="092C69B6" w14:textId="77777777" w:rsidR="00183D4C" w:rsidRPr="002420FF" w:rsidRDefault="002420FF" w:rsidP="002420F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bookmarkStart w:id="1" w:name="dst100136"/>
      <w:bookmarkEnd w:id="1"/>
      <w:r w:rsidRPr="002420FF">
        <w:rPr>
          <w:b/>
          <w:sz w:val="28"/>
          <w:szCs w:val="40"/>
        </w:rPr>
        <w:t>2</w:t>
      </w:r>
      <w:r w:rsidR="003678A8" w:rsidRPr="002420FF">
        <w:rPr>
          <w:b/>
          <w:sz w:val="28"/>
          <w:szCs w:val="40"/>
        </w:rPr>
        <w:t>.</w:t>
      </w:r>
      <w:r w:rsidRPr="002420FF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2420FF">
        <w:rPr>
          <w:b/>
          <w:color w:val="262626"/>
          <w:sz w:val="28"/>
          <w:szCs w:val="40"/>
          <w:lang w:eastAsia="ru-RU"/>
        </w:rPr>
        <w:t>Рассчитать затраты</w:t>
      </w:r>
      <w:r w:rsidR="003678A8" w:rsidRPr="002420FF">
        <w:rPr>
          <w:b/>
          <w:color w:val="262626"/>
          <w:sz w:val="28"/>
          <w:szCs w:val="40"/>
          <w:lang w:eastAsia="ru-RU"/>
        </w:rPr>
        <w:t>,</w:t>
      </w:r>
      <w:r w:rsidR="00B77283" w:rsidRPr="002420FF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14:paraId="0DC8E8FB" w14:textId="77777777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7E010F6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39F7566E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BB821D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8FAB" w14:textId="77777777"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4353A2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28EC56C1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14:paraId="01AC2179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F9EA7DE" w14:textId="77777777"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9AE2D0" w14:textId="77777777" w:rsidR="00F47E02" w:rsidRPr="00222BCE" w:rsidRDefault="00D3293C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2672" w14:textId="77777777" w:rsidR="00F47E0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5BB7EF" w14:textId="77777777" w:rsidR="00F47E02" w:rsidRDefault="00D3293C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27556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CA349D" w:rsidRPr="00222BCE" w14:paraId="4B89D01F" w14:textId="77777777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38CC3AC" w14:textId="77777777"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B777B" w14:textId="77777777"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635392" w14:textId="77777777"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01020511" w14:textId="77777777" w:rsidR="002420FF" w:rsidRDefault="002420FF" w:rsidP="00DF44D4">
      <w:pPr>
        <w:spacing w:line="360" w:lineRule="auto"/>
        <w:rPr>
          <w:b/>
          <w:sz w:val="40"/>
          <w:szCs w:val="40"/>
        </w:rPr>
      </w:pPr>
    </w:p>
    <w:p w14:paraId="4588FB72" w14:textId="77777777" w:rsidR="00AC28C4" w:rsidRPr="002420FF" w:rsidRDefault="002420FF" w:rsidP="002420FF">
      <w:pPr>
        <w:spacing w:line="360" w:lineRule="auto"/>
        <w:ind w:firstLine="708"/>
        <w:rPr>
          <w:b/>
          <w:sz w:val="28"/>
          <w:szCs w:val="40"/>
        </w:rPr>
      </w:pPr>
      <w:r w:rsidRPr="002420FF">
        <w:rPr>
          <w:b/>
          <w:sz w:val="28"/>
          <w:szCs w:val="40"/>
        </w:rPr>
        <w:t>3</w:t>
      </w:r>
      <w:r w:rsidR="00B77283" w:rsidRPr="002420FF">
        <w:rPr>
          <w:b/>
          <w:sz w:val="28"/>
          <w:szCs w:val="40"/>
        </w:rPr>
        <w:t>.</w:t>
      </w:r>
      <w:r w:rsidRPr="002420FF">
        <w:rPr>
          <w:b/>
          <w:sz w:val="28"/>
          <w:szCs w:val="40"/>
        </w:rPr>
        <w:t xml:space="preserve"> </w:t>
      </w:r>
      <w:r w:rsidR="00D61EE0" w:rsidRPr="002420FF">
        <w:rPr>
          <w:b/>
          <w:sz w:val="28"/>
          <w:szCs w:val="40"/>
        </w:rPr>
        <w:t xml:space="preserve">Виды </w:t>
      </w:r>
      <w:r w:rsidRPr="002420FF">
        <w:rPr>
          <w:b/>
          <w:sz w:val="28"/>
          <w:szCs w:val="40"/>
        </w:rPr>
        <w:t>услуг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560"/>
        <w:gridCol w:w="1701"/>
        <w:gridCol w:w="2126"/>
      </w:tblGrid>
      <w:tr w:rsidR="00575673" w14:paraId="74B0A44C" w14:textId="77777777" w:rsidTr="002420FF">
        <w:trPr>
          <w:trHeight w:val="751"/>
        </w:trPr>
        <w:tc>
          <w:tcPr>
            <w:tcW w:w="805" w:type="dxa"/>
          </w:tcPr>
          <w:p w14:paraId="33232CF1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14:paraId="677FE766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560" w:type="dxa"/>
          </w:tcPr>
          <w:p w14:paraId="30DD29B1" w14:textId="77777777"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701" w:type="dxa"/>
          </w:tcPr>
          <w:p w14:paraId="2F954BE2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2126" w:type="dxa"/>
          </w:tcPr>
          <w:p w14:paraId="0D8CFC1D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14:paraId="2D3CEC64" w14:textId="77777777" w:rsidTr="002420FF">
        <w:trPr>
          <w:trHeight w:val="456"/>
        </w:trPr>
        <w:tc>
          <w:tcPr>
            <w:tcW w:w="805" w:type="dxa"/>
          </w:tcPr>
          <w:p w14:paraId="379BE78E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14:paraId="730EF472" w14:textId="77777777" w:rsidR="00575673" w:rsidRPr="00057F91" w:rsidRDefault="008A58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Поездка</w:t>
            </w:r>
          </w:p>
        </w:tc>
        <w:tc>
          <w:tcPr>
            <w:tcW w:w="1560" w:type="dxa"/>
          </w:tcPr>
          <w:p w14:paraId="1FC4ACA8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57206A98" w14:textId="77777777" w:rsidR="00575673" w:rsidRDefault="00DB259A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км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11A62097" w14:textId="77777777" w:rsidR="00575673" w:rsidRPr="00057F91" w:rsidRDefault="00DB259A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</w:tbl>
    <w:p w14:paraId="15458043" w14:textId="77777777" w:rsidR="002D76B4" w:rsidRDefault="002D76B4" w:rsidP="0005257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40"/>
          <w:szCs w:val="40"/>
          <w:lang w:eastAsia="ru-RU"/>
        </w:rPr>
      </w:pPr>
    </w:p>
    <w:p w14:paraId="26564C34" w14:textId="77777777" w:rsidR="00D96066" w:rsidRPr="002B074E" w:rsidRDefault="00A40AF1" w:rsidP="0005257F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прогнозируемой выручки </w:t>
      </w:r>
      <w:r w:rsidR="008A5859">
        <w:rPr>
          <w:bCs/>
          <w:sz w:val="28"/>
          <w:szCs w:val="28"/>
        </w:rPr>
        <w:t xml:space="preserve"> в день будет составлять</w:t>
      </w:r>
      <w:r w:rsidR="002B074E">
        <w:rPr>
          <w:bCs/>
          <w:sz w:val="28"/>
          <w:szCs w:val="28"/>
        </w:rPr>
        <w:t xml:space="preserve"> </w:t>
      </w:r>
      <w:r w:rsidR="008A5859">
        <w:rPr>
          <w:bCs/>
          <w:sz w:val="28"/>
          <w:szCs w:val="28"/>
        </w:rPr>
        <w:t>1 500</w:t>
      </w:r>
      <w:r w:rsidR="006F7A57" w:rsidRPr="002B074E">
        <w:rPr>
          <w:bCs/>
          <w:sz w:val="28"/>
          <w:szCs w:val="28"/>
        </w:rPr>
        <w:t xml:space="preserve"> руб.</w:t>
      </w:r>
      <w:r w:rsidR="008A5859">
        <w:rPr>
          <w:bCs/>
          <w:sz w:val="28"/>
          <w:szCs w:val="28"/>
        </w:rPr>
        <w:t>, при 20-22 рабочих днях средний месячный доход составит 30 000 руб.</w:t>
      </w:r>
      <w:r w:rsidRPr="002B074E">
        <w:rPr>
          <w:bCs/>
          <w:sz w:val="28"/>
          <w:szCs w:val="28"/>
        </w:rPr>
        <w:t xml:space="preserve"> </w:t>
      </w:r>
    </w:p>
    <w:p w14:paraId="57B633C4" w14:textId="77777777" w:rsidR="007C52D9" w:rsidRPr="0005257F" w:rsidRDefault="007C52D9" w:rsidP="0005257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03ECCDFC" w14:textId="77777777" w:rsidR="00213DAA" w:rsidRPr="0005257F" w:rsidRDefault="0005257F" w:rsidP="0005257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05257F">
        <w:rPr>
          <w:b/>
          <w:color w:val="262626"/>
          <w:sz w:val="28"/>
          <w:szCs w:val="40"/>
          <w:lang w:eastAsia="ru-RU"/>
        </w:rPr>
        <w:t xml:space="preserve">4. </w:t>
      </w:r>
      <w:r w:rsidR="00213DAA" w:rsidRPr="0005257F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957984" w:rsidRPr="0005257F">
        <w:rPr>
          <w:b/>
          <w:sz w:val="28"/>
          <w:szCs w:val="40"/>
          <w:lang w:eastAsia="ru-RU"/>
        </w:rPr>
        <w:t xml:space="preserve">и переменных </w:t>
      </w:r>
      <w:r w:rsidR="00213DAA" w:rsidRPr="0005257F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512A77" w14:paraId="1258D988" w14:textId="77777777" w:rsidTr="0005257F">
        <w:trPr>
          <w:trHeight w:val="6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F9D" w14:textId="77777777" w:rsidR="00512A77" w:rsidRDefault="00512A77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642C" w14:textId="77777777" w:rsidR="00512A77" w:rsidRDefault="00512A77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512A77" w14:paraId="60C5560C" w14:textId="77777777" w:rsidTr="0005257F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FF4F" w14:textId="77777777" w:rsidR="00512A77" w:rsidRDefault="00A14844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</w:t>
            </w:r>
            <w:r w:rsidR="00512A77">
              <w:rPr>
                <w:color w:val="262626"/>
                <w:sz w:val="28"/>
                <w:szCs w:val="28"/>
                <w:lang w:eastAsia="ru-RU"/>
              </w:rPr>
              <w:t>асходы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 ГСМ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FC9" w14:textId="77777777" w:rsidR="00512A77" w:rsidRDefault="00A1484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  <w:r w:rsidR="00512A77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512A77" w14:paraId="742A3278" w14:textId="77777777" w:rsidTr="0005257F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702" w14:textId="77777777" w:rsidR="00512A77" w:rsidRDefault="00D3293C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Техническое содержание автомобиля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9BC" w14:textId="77777777" w:rsidR="00512A77" w:rsidRDefault="00A1484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512A77" w14:paraId="090F259C" w14:textId="77777777" w:rsidTr="0005257F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2B7E" w14:textId="77777777" w:rsidR="00512A77" w:rsidRDefault="00512A77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B07" w14:textId="77777777" w:rsidR="00512A77" w:rsidRDefault="00D3293C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15</w:t>
            </w:r>
            <w:r w:rsidR="00512A77"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252291E3" w14:textId="77777777" w:rsidR="002B074E" w:rsidRDefault="002B074E" w:rsidP="0005257F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sz w:val="28"/>
          <w:szCs w:val="28"/>
        </w:rPr>
      </w:pPr>
    </w:p>
    <w:p w14:paraId="3A437E7E" w14:textId="77777777" w:rsidR="004349A2" w:rsidRPr="0005257F" w:rsidRDefault="0005257F" w:rsidP="0005257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05257F">
        <w:rPr>
          <w:b/>
          <w:sz w:val="28"/>
          <w:szCs w:val="28"/>
        </w:rPr>
        <w:t xml:space="preserve">5. </w:t>
      </w:r>
      <w:r w:rsidR="00213DAA" w:rsidRPr="0005257F">
        <w:rPr>
          <w:b/>
          <w:sz w:val="28"/>
          <w:szCs w:val="28"/>
        </w:rPr>
        <w:t>Расчет налоговых платежей в бюджет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71"/>
        <w:gridCol w:w="8760"/>
      </w:tblGrid>
      <w:tr w:rsidR="00546C47" w14:paraId="03A45174" w14:textId="77777777" w:rsidTr="0005257F">
        <w:tc>
          <w:tcPr>
            <w:tcW w:w="10031" w:type="dxa"/>
            <w:gridSpan w:val="2"/>
          </w:tcPr>
          <w:p w14:paraId="4A58771F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3EDEC7D0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0E44A874" w14:textId="77777777" w:rsidTr="0005257F">
        <w:trPr>
          <w:trHeight w:val="581"/>
        </w:trPr>
        <w:tc>
          <w:tcPr>
            <w:tcW w:w="1271" w:type="dxa"/>
          </w:tcPr>
          <w:p w14:paraId="51D58F47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760" w:type="dxa"/>
          </w:tcPr>
          <w:p w14:paraId="08E68338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14:paraId="1CD81478" w14:textId="77777777" w:rsidTr="0005257F">
        <w:trPr>
          <w:trHeight w:val="581"/>
        </w:trPr>
        <w:tc>
          <w:tcPr>
            <w:tcW w:w="1271" w:type="dxa"/>
          </w:tcPr>
          <w:p w14:paraId="7AFF2AF3" w14:textId="77777777"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760" w:type="dxa"/>
          </w:tcPr>
          <w:p w14:paraId="2A1FB10D" w14:textId="77777777"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14:paraId="289603C8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1E1BCE60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2BC8EDA0" w14:textId="77777777"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14:paraId="5650E82B" w14:textId="77777777" w:rsidR="006F7A57" w:rsidRPr="0005257F" w:rsidRDefault="006F7A57" w:rsidP="0005257F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78E799AD" w14:textId="77777777" w:rsidR="00036297" w:rsidRPr="0005257F" w:rsidRDefault="004349A2" w:rsidP="0005257F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05257F">
        <w:rPr>
          <w:b/>
          <w:sz w:val="28"/>
          <w:szCs w:val="40"/>
        </w:rPr>
        <w:t>7</w:t>
      </w:r>
      <w:r w:rsidR="00036297" w:rsidRPr="0005257F">
        <w:rPr>
          <w:b/>
          <w:sz w:val="28"/>
          <w:szCs w:val="40"/>
        </w:rPr>
        <w:t>.</w:t>
      </w:r>
      <w:r w:rsidR="0005257F">
        <w:rPr>
          <w:b/>
          <w:sz w:val="28"/>
          <w:szCs w:val="40"/>
        </w:rPr>
        <w:t xml:space="preserve"> </w:t>
      </w:r>
      <w:r w:rsidR="00036297" w:rsidRPr="0005257F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4394"/>
      </w:tblGrid>
      <w:tr w:rsidR="006F7A57" w14:paraId="4FE4698D" w14:textId="77777777" w:rsidTr="0005257F">
        <w:trPr>
          <w:cantSplit/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FF7CCE" w14:textId="77777777" w:rsidR="006F7A57" w:rsidRPr="006972EA" w:rsidRDefault="006F7A5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3C786" w14:textId="77777777" w:rsidR="006F7A57" w:rsidRPr="006972EA" w:rsidRDefault="006F7A57" w:rsidP="006F7A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A2D9B" w14:textId="77777777" w:rsidR="006F7A57" w:rsidRPr="006972EA" w:rsidRDefault="006F7A57" w:rsidP="006F7A57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6F7A57" w14:paraId="4B535302" w14:textId="77777777" w:rsidTr="0005257F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22B0" w14:textId="77777777"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2F5" w14:textId="77777777" w:rsidR="006F7A57" w:rsidRDefault="006F7A57" w:rsidP="006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9B" w14:textId="77777777" w:rsidR="006F7A57" w:rsidRDefault="00FE2242" w:rsidP="00FE2242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F7A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6F7A57">
              <w:rPr>
                <w:b/>
                <w:bCs/>
              </w:rPr>
              <w:t>00</w:t>
            </w:r>
          </w:p>
        </w:tc>
      </w:tr>
      <w:tr w:rsidR="006F7A57" w14:paraId="66E2B34D" w14:textId="77777777" w:rsidTr="0005257F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5DC0" w14:textId="77777777" w:rsidR="006F7A57" w:rsidRPr="00BC0FFF" w:rsidRDefault="006F7A5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6969" w14:textId="77777777" w:rsidR="006F7A57" w:rsidRPr="00B37DAE" w:rsidRDefault="006F7A5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91A" w14:textId="77777777"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9 180</w:t>
            </w:r>
          </w:p>
        </w:tc>
      </w:tr>
      <w:tr w:rsidR="006F7A57" w14:paraId="06B50810" w14:textId="77777777" w:rsidTr="0005257F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90A7" w14:textId="77777777"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1DED" w14:textId="77777777" w:rsidR="006F7A57" w:rsidRDefault="006F7A5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CF8" w14:textId="77777777" w:rsidR="006F7A57" w:rsidRDefault="006F7A57" w:rsidP="00726720">
            <w:pPr>
              <w:ind w:right="-393"/>
              <w:jc w:val="center"/>
            </w:pPr>
            <w:r>
              <w:t>8 000</w:t>
            </w:r>
          </w:p>
        </w:tc>
      </w:tr>
      <w:bookmarkEnd w:id="5"/>
      <w:tr w:rsidR="006F7A57" w:rsidRPr="00587D5B" w14:paraId="1A443EA3" w14:textId="77777777" w:rsidTr="0005257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BDA" w14:textId="77777777"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9353" w14:textId="77777777"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48E" w14:textId="77777777" w:rsidR="006F7A57" w:rsidRDefault="006F7A57" w:rsidP="00726720">
            <w:pPr>
              <w:ind w:right="-393"/>
              <w:jc w:val="center"/>
            </w:pPr>
            <w:r>
              <w:t xml:space="preserve">1 </w:t>
            </w:r>
            <w:r w:rsidR="00B951B9">
              <w:t>1</w:t>
            </w:r>
            <w:r>
              <w:t>80</w:t>
            </w:r>
          </w:p>
        </w:tc>
      </w:tr>
      <w:tr w:rsidR="006F7A57" w:rsidRPr="00587D5B" w14:paraId="5383ACD6" w14:textId="77777777" w:rsidTr="0005257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137" w14:textId="77777777"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831" w14:textId="77777777"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824" w14:textId="77777777"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20 320</w:t>
            </w:r>
          </w:p>
        </w:tc>
      </w:tr>
    </w:tbl>
    <w:bookmarkEnd w:id="2"/>
    <w:bookmarkEnd w:id="6"/>
    <w:p w14:paraId="7D8A6CD3" w14:textId="77777777" w:rsidR="001C76A0" w:rsidRDefault="00736936" w:rsidP="006C6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27DC7C0" w14:textId="77777777" w:rsidR="001D6FB1" w:rsidRDefault="0005257F" w:rsidP="006C6E5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05257F">
        <w:rPr>
          <w:b/>
          <w:sz w:val="28"/>
          <w:szCs w:val="28"/>
        </w:rPr>
        <w:t>Важно:</w:t>
      </w:r>
    </w:p>
    <w:p w14:paraId="6E64D635" w14:textId="77777777" w:rsidR="006C6E5D" w:rsidRDefault="006C6E5D" w:rsidP="006C6E5D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 автомобиль можно через сайты:</w:t>
      </w:r>
    </w:p>
    <w:p w14:paraId="2D7A97B5" w14:textId="052D675B" w:rsidR="006C6E5D" w:rsidRDefault="00F61AD9" w:rsidP="006C6E5D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6C6E5D">
        <w:rPr>
          <w:color w:val="000000" w:themeColor="text1"/>
          <w:sz w:val="28"/>
          <w:szCs w:val="28"/>
        </w:rPr>
        <w:t xml:space="preserve"> «</w:t>
      </w:r>
      <w:proofErr w:type="spellStart"/>
      <w:r w:rsidR="006C6E5D">
        <w:rPr>
          <w:color w:val="000000" w:themeColor="text1"/>
          <w:sz w:val="28"/>
          <w:szCs w:val="28"/>
        </w:rPr>
        <w:t>Авито</w:t>
      </w:r>
      <w:proofErr w:type="spellEnd"/>
      <w:r w:rsidR="006C6E5D">
        <w:rPr>
          <w:color w:val="000000" w:themeColor="text1"/>
          <w:sz w:val="28"/>
          <w:szCs w:val="28"/>
        </w:rPr>
        <w:t>» (</w:t>
      </w:r>
      <w:hyperlink r:id="rId10" w:history="1">
        <w:r w:rsidR="006C6E5D" w:rsidRPr="00D73983">
          <w:rPr>
            <w:rStyle w:val="ac"/>
            <w:sz w:val="28"/>
            <w:szCs w:val="28"/>
          </w:rPr>
          <w:t>https://www.avito.ru/</w:t>
        </w:r>
      </w:hyperlink>
      <w:r w:rsidR="00114D54">
        <w:rPr>
          <w:color w:val="000000" w:themeColor="text1"/>
          <w:sz w:val="28"/>
          <w:szCs w:val="28"/>
        </w:rPr>
        <w:t xml:space="preserve"> </w:t>
      </w:r>
      <w:r w:rsidR="006C6E5D">
        <w:rPr>
          <w:color w:val="000000" w:themeColor="text1"/>
          <w:sz w:val="28"/>
          <w:szCs w:val="28"/>
        </w:rPr>
        <w:t>);</w:t>
      </w:r>
    </w:p>
    <w:p w14:paraId="531AB652" w14:textId="2589FCE1" w:rsidR="006C6E5D" w:rsidRDefault="00F61AD9" w:rsidP="006C6E5D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="006C6E5D">
        <w:rPr>
          <w:color w:val="000000" w:themeColor="text1"/>
          <w:sz w:val="28"/>
          <w:szCs w:val="28"/>
        </w:rPr>
        <w:t>«Юла» (</w:t>
      </w:r>
      <w:hyperlink r:id="rId11" w:history="1">
        <w:r w:rsidR="006C6E5D" w:rsidRPr="00D73983">
          <w:rPr>
            <w:rStyle w:val="ac"/>
            <w:sz w:val="28"/>
            <w:szCs w:val="28"/>
          </w:rPr>
          <w:t>https://youla.ru/</w:t>
        </w:r>
      </w:hyperlink>
      <w:r w:rsidR="00114D54">
        <w:rPr>
          <w:color w:val="000000" w:themeColor="text1"/>
          <w:sz w:val="28"/>
          <w:szCs w:val="28"/>
        </w:rPr>
        <w:t xml:space="preserve"> </w:t>
      </w:r>
      <w:r w:rsidR="00222ED3">
        <w:rPr>
          <w:color w:val="000000" w:themeColor="text1"/>
          <w:sz w:val="28"/>
          <w:szCs w:val="28"/>
        </w:rPr>
        <w:t>).</w:t>
      </w:r>
    </w:p>
    <w:p w14:paraId="42D15123" w14:textId="77777777" w:rsidR="00023CAA" w:rsidRDefault="00023CAA" w:rsidP="00F61AD9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3229463" w14:textId="77777777" w:rsidR="00E83E21" w:rsidRPr="00222ED3" w:rsidRDefault="00023CAA" w:rsidP="006C6E5D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6"/>
          <w:shd w:val="clear" w:color="auto" w:fill="FFFFFF"/>
        </w:rPr>
      </w:pPr>
      <w:r>
        <w:rPr>
          <w:color w:val="000000"/>
          <w:sz w:val="28"/>
          <w:szCs w:val="26"/>
          <w:shd w:val="clear" w:color="auto" w:fill="FFFFFF"/>
        </w:rPr>
        <w:t xml:space="preserve">- </w:t>
      </w:r>
      <w:r w:rsidR="00E83E21" w:rsidRPr="00222ED3">
        <w:rPr>
          <w:color w:val="000000"/>
          <w:sz w:val="28"/>
          <w:szCs w:val="26"/>
          <w:shd w:val="clear" w:color="auto" w:fill="FFFFFF"/>
        </w:rPr>
        <w:t xml:space="preserve">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такси, выдаваемого уполномоченным органом исполнительной власти соответствующего субъекта Российской Федерации. Разрешение на осуществление деятельности по перевозке пассажиров и багажа легковым такси выдается на срок </w:t>
      </w:r>
      <w:r w:rsidR="00E83E21" w:rsidRPr="00222ED3">
        <w:rPr>
          <w:b/>
          <w:color w:val="000000"/>
          <w:sz w:val="28"/>
          <w:szCs w:val="26"/>
          <w:shd w:val="clear" w:color="auto" w:fill="FFFFFF"/>
        </w:rPr>
        <w:t>не менее пяти лет</w:t>
      </w:r>
      <w:r w:rsidR="00E83E21" w:rsidRPr="00222ED3">
        <w:rPr>
          <w:color w:val="000000"/>
          <w:sz w:val="28"/>
          <w:szCs w:val="26"/>
          <w:shd w:val="clear" w:color="auto" w:fill="FFFFFF"/>
        </w:rPr>
        <w:t xml:space="preserve"> на основании заявления юридического лица или индивидуального предпринимателя,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</w:t>
      </w:r>
      <w:r>
        <w:rPr>
          <w:color w:val="000000"/>
          <w:sz w:val="28"/>
          <w:szCs w:val="26"/>
          <w:shd w:val="clear" w:color="auto" w:fill="FFFFFF"/>
        </w:rPr>
        <w:t>;</w:t>
      </w:r>
    </w:p>
    <w:p w14:paraId="10A390A8" w14:textId="77777777" w:rsidR="00F61AD9" w:rsidRDefault="00023CAA" w:rsidP="00114D54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водительского удостоверения</w:t>
      </w:r>
      <w:r w:rsidR="002A0722">
        <w:rPr>
          <w:color w:val="000000" w:themeColor="text1"/>
          <w:sz w:val="28"/>
          <w:szCs w:val="28"/>
        </w:rPr>
        <w:t xml:space="preserve"> обязательно</w:t>
      </w:r>
      <w:r>
        <w:rPr>
          <w:color w:val="000000" w:themeColor="text1"/>
          <w:sz w:val="28"/>
          <w:szCs w:val="28"/>
        </w:rPr>
        <w:t>.</w:t>
      </w:r>
    </w:p>
    <w:p w14:paraId="6DF125B7" w14:textId="77777777" w:rsidR="00F61AD9" w:rsidRPr="002A0722" w:rsidRDefault="00F61AD9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14:paraId="5740CF85" w14:textId="77777777" w:rsidR="00F61AD9" w:rsidRPr="002A0722" w:rsidRDefault="00F61AD9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lastRenderedPageBreak/>
        <w:t>1) легковое такси должно соответствовать следующим обязательным требованиям:</w:t>
      </w:r>
    </w:p>
    <w:p w14:paraId="6C660CD6" w14:textId="77777777" w:rsidR="00F61AD9" w:rsidRPr="002A0722" w:rsidRDefault="002A0722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а</w:t>
      </w:r>
      <w:r w:rsidR="00F61AD9" w:rsidRPr="002A0722">
        <w:rPr>
          <w:color w:val="020C22"/>
          <w:sz w:val="28"/>
          <w:szCs w:val="26"/>
        </w:rPr>
        <w:t xml:space="preserve">) легковое такси должно иметь на кузове (боковых поверхностях кузова) </w:t>
      </w:r>
      <w:proofErr w:type="spellStart"/>
      <w:r w:rsidR="00F61AD9" w:rsidRPr="002A0722">
        <w:rPr>
          <w:color w:val="020C22"/>
          <w:sz w:val="28"/>
          <w:szCs w:val="26"/>
        </w:rPr>
        <w:t>цветографическую</w:t>
      </w:r>
      <w:proofErr w:type="spellEnd"/>
      <w:r w:rsidR="00F61AD9" w:rsidRPr="002A0722">
        <w:rPr>
          <w:color w:val="020C22"/>
          <w:sz w:val="28"/>
          <w:szCs w:val="26"/>
        </w:rPr>
        <w:t xml:space="preserve"> схему, представляющую собой композицию из квадратов контрастного цвета, расположенных в шахматном порядке;</w:t>
      </w:r>
    </w:p>
    <w:p w14:paraId="220760AF" w14:textId="77777777" w:rsidR="002A0722" w:rsidRPr="002A0722" w:rsidRDefault="002A0722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б</w:t>
      </w:r>
      <w:r w:rsidR="00F61AD9" w:rsidRPr="002A0722">
        <w:rPr>
          <w:color w:val="020C22"/>
          <w:sz w:val="28"/>
          <w:szCs w:val="26"/>
        </w:rPr>
        <w:t xml:space="preserve">) легковое такси должно соответствовать установленным цветовым гаммам кузова в случае установления такого требования законами </w:t>
      </w:r>
      <w:r w:rsidRPr="002A0722">
        <w:rPr>
          <w:color w:val="020C22"/>
          <w:sz w:val="28"/>
          <w:szCs w:val="26"/>
        </w:rPr>
        <w:t>субъектов Российской Федерации;</w:t>
      </w:r>
    </w:p>
    <w:p w14:paraId="1014E5A1" w14:textId="77777777" w:rsidR="00F61AD9" w:rsidRPr="002A0722" w:rsidRDefault="002A0722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в</w:t>
      </w:r>
      <w:r w:rsidR="00F61AD9" w:rsidRPr="002A0722">
        <w:rPr>
          <w:color w:val="020C22"/>
          <w:sz w:val="28"/>
          <w:szCs w:val="26"/>
        </w:rPr>
        <w:t>) легковое такси должно иметь на крыше опознавательный фонарь оранжевого цвета;</w:t>
      </w:r>
    </w:p>
    <w:p w14:paraId="0CBA12FB" w14:textId="77777777" w:rsidR="002A0722" w:rsidRPr="002A0722" w:rsidRDefault="002A0722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г</w:t>
      </w:r>
      <w:r w:rsidR="00F61AD9" w:rsidRPr="002A0722">
        <w:rPr>
          <w:color w:val="020C22"/>
          <w:sz w:val="28"/>
          <w:szCs w:val="26"/>
        </w:rPr>
        <w:t>) легковое такси должно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</w:t>
      </w:r>
      <w:r w:rsidRPr="002A0722">
        <w:rPr>
          <w:color w:val="020C22"/>
          <w:sz w:val="28"/>
          <w:szCs w:val="26"/>
        </w:rPr>
        <w:t>ени пользования легковым такси;</w:t>
      </w:r>
    </w:p>
    <w:p w14:paraId="5976D138" w14:textId="77777777" w:rsidR="00F61AD9" w:rsidRPr="002A0722" w:rsidRDefault="00F61AD9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2) водитель легкового такси должен иметь общий водительски</w:t>
      </w:r>
      <w:r w:rsidR="002A0722" w:rsidRPr="002A0722">
        <w:rPr>
          <w:color w:val="020C22"/>
          <w:sz w:val="28"/>
          <w:szCs w:val="26"/>
        </w:rPr>
        <w:t>й стаж не менее трех лет;</w:t>
      </w:r>
    </w:p>
    <w:p w14:paraId="3E45275D" w14:textId="77777777" w:rsidR="00F61AD9" w:rsidRPr="002A0722" w:rsidRDefault="00F61AD9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3) 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обязаны:</w:t>
      </w:r>
    </w:p>
    <w:p w14:paraId="7E03E257" w14:textId="77777777" w:rsidR="00F61AD9" w:rsidRPr="002A0722" w:rsidRDefault="00F61AD9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а) обеспечивать техническое обслуживание и ремонт легковых такси;</w:t>
      </w:r>
    </w:p>
    <w:p w14:paraId="760F0F59" w14:textId="77777777" w:rsidR="00F61AD9" w:rsidRPr="002A0722" w:rsidRDefault="00F61AD9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б) проводить контроль технического состояния легковых такси перед выездом на линию;</w:t>
      </w:r>
    </w:p>
    <w:p w14:paraId="3ACCD154" w14:textId="77777777" w:rsidR="00F61AD9" w:rsidRPr="002A0722" w:rsidRDefault="00F61AD9" w:rsidP="00114D54">
      <w:pPr>
        <w:pStyle w:val="a7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020C22"/>
          <w:sz w:val="28"/>
          <w:szCs w:val="26"/>
        </w:rPr>
      </w:pPr>
      <w:r w:rsidRPr="002A0722">
        <w:rPr>
          <w:color w:val="020C22"/>
          <w:sz w:val="28"/>
          <w:szCs w:val="26"/>
        </w:rPr>
        <w:t>в) обеспечивать прохождение водителями легковых такси предрейсового медицинского осмотра.</w:t>
      </w:r>
    </w:p>
    <w:p w14:paraId="5E875111" w14:textId="77777777" w:rsidR="00023CAA" w:rsidRDefault="00023CAA" w:rsidP="00114D54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83DD2F2" w14:textId="77777777" w:rsidR="00E83E21" w:rsidRDefault="00E83E21" w:rsidP="00E83E21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D23241" w14:textId="77777777" w:rsidR="00DF64CF" w:rsidRPr="006C6E5D" w:rsidRDefault="006C6E5D" w:rsidP="00E83E21">
      <w:pPr>
        <w:shd w:val="clear" w:color="auto" w:fill="FFFFFF"/>
        <w:suppressAutoHyphens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14:paraId="08DEC521" w14:textId="77777777" w:rsidR="00DF64CF" w:rsidRPr="006C6E5D" w:rsidRDefault="00DF64CF" w:rsidP="006C6E5D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DF64CF" w:rsidRPr="006C6E5D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0031" w14:textId="77777777" w:rsidR="000E42B5" w:rsidRDefault="000E42B5" w:rsidP="00F64FAC">
      <w:r>
        <w:separator/>
      </w:r>
    </w:p>
  </w:endnote>
  <w:endnote w:type="continuationSeparator" w:id="0">
    <w:p w14:paraId="76516609" w14:textId="77777777" w:rsidR="000E42B5" w:rsidRDefault="000E42B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0C31" w14:textId="77777777" w:rsidR="000E42B5" w:rsidRDefault="000E42B5" w:rsidP="00F64FAC">
      <w:r>
        <w:separator/>
      </w:r>
    </w:p>
  </w:footnote>
  <w:footnote w:type="continuationSeparator" w:id="0">
    <w:p w14:paraId="07A14836" w14:textId="77777777" w:rsidR="000E42B5" w:rsidRDefault="000E42B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22B4"/>
    <w:multiLevelType w:val="multilevel"/>
    <w:tmpl w:val="088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2C9D"/>
    <w:multiLevelType w:val="multilevel"/>
    <w:tmpl w:val="73B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3CAA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257F"/>
    <w:rsid w:val="00052B21"/>
    <w:rsid w:val="00053A84"/>
    <w:rsid w:val="00057F91"/>
    <w:rsid w:val="00061113"/>
    <w:rsid w:val="000647A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42B5"/>
    <w:rsid w:val="000E53F7"/>
    <w:rsid w:val="000E656E"/>
    <w:rsid w:val="000E7B35"/>
    <w:rsid w:val="000F1C77"/>
    <w:rsid w:val="0011265C"/>
    <w:rsid w:val="00114D54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84BF4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2076"/>
    <w:rsid w:val="001B543F"/>
    <w:rsid w:val="001B65C5"/>
    <w:rsid w:val="001B725C"/>
    <w:rsid w:val="001C0DF2"/>
    <w:rsid w:val="001C62C6"/>
    <w:rsid w:val="001C76A0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6D46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2ED3"/>
    <w:rsid w:val="00223464"/>
    <w:rsid w:val="002255EE"/>
    <w:rsid w:val="00230ABD"/>
    <w:rsid w:val="00234034"/>
    <w:rsid w:val="00234E5F"/>
    <w:rsid w:val="00236EB8"/>
    <w:rsid w:val="002402D9"/>
    <w:rsid w:val="00241660"/>
    <w:rsid w:val="00241BB5"/>
    <w:rsid w:val="002420FF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26E7"/>
    <w:rsid w:val="0027333F"/>
    <w:rsid w:val="00274145"/>
    <w:rsid w:val="00275562"/>
    <w:rsid w:val="00276655"/>
    <w:rsid w:val="00283463"/>
    <w:rsid w:val="00283733"/>
    <w:rsid w:val="00291AA9"/>
    <w:rsid w:val="00292875"/>
    <w:rsid w:val="002967E5"/>
    <w:rsid w:val="002A0722"/>
    <w:rsid w:val="002A0CC3"/>
    <w:rsid w:val="002A28D8"/>
    <w:rsid w:val="002A6F16"/>
    <w:rsid w:val="002B074E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0406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1E8D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15D49"/>
    <w:rsid w:val="00415FED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311C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A7370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2A77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5A9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333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0C2B"/>
    <w:rsid w:val="00631AC2"/>
    <w:rsid w:val="006343BA"/>
    <w:rsid w:val="00636883"/>
    <w:rsid w:val="00637484"/>
    <w:rsid w:val="00637F99"/>
    <w:rsid w:val="006434B1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C6E5D"/>
    <w:rsid w:val="006D7444"/>
    <w:rsid w:val="006E1653"/>
    <w:rsid w:val="006E18C5"/>
    <w:rsid w:val="006E2288"/>
    <w:rsid w:val="006E2430"/>
    <w:rsid w:val="006E7F9A"/>
    <w:rsid w:val="006F0F56"/>
    <w:rsid w:val="006F6EB3"/>
    <w:rsid w:val="006F7A57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30405"/>
    <w:rsid w:val="00730CCE"/>
    <w:rsid w:val="00732DA7"/>
    <w:rsid w:val="00733544"/>
    <w:rsid w:val="00733DB9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54D6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19EE"/>
    <w:rsid w:val="0088604F"/>
    <w:rsid w:val="008922D1"/>
    <w:rsid w:val="008A445C"/>
    <w:rsid w:val="008A5669"/>
    <w:rsid w:val="008A585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07CE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844"/>
    <w:rsid w:val="00A14B8C"/>
    <w:rsid w:val="00A14E18"/>
    <w:rsid w:val="00A15266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29CF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51B9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BF37B7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4817"/>
    <w:rsid w:val="00C55EEC"/>
    <w:rsid w:val="00C60149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4687"/>
    <w:rsid w:val="00D158A6"/>
    <w:rsid w:val="00D20053"/>
    <w:rsid w:val="00D242EF"/>
    <w:rsid w:val="00D245CF"/>
    <w:rsid w:val="00D27A58"/>
    <w:rsid w:val="00D302C2"/>
    <w:rsid w:val="00D3293C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52AE"/>
    <w:rsid w:val="00DA64C1"/>
    <w:rsid w:val="00DB00C1"/>
    <w:rsid w:val="00DB128B"/>
    <w:rsid w:val="00DB1313"/>
    <w:rsid w:val="00DB259A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C7A"/>
    <w:rsid w:val="00DF1EA7"/>
    <w:rsid w:val="00DF44D4"/>
    <w:rsid w:val="00DF4AAC"/>
    <w:rsid w:val="00DF5302"/>
    <w:rsid w:val="00DF58A9"/>
    <w:rsid w:val="00DF6404"/>
    <w:rsid w:val="00DF64CF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0A67"/>
    <w:rsid w:val="00E7190B"/>
    <w:rsid w:val="00E72A57"/>
    <w:rsid w:val="00E73A70"/>
    <w:rsid w:val="00E80BEC"/>
    <w:rsid w:val="00E83AC3"/>
    <w:rsid w:val="00E83E21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76A9"/>
    <w:rsid w:val="00F57CE7"/>
    <w:rsid w:val="00F604D5"/>
    <w:rsid w:val="00F61AD9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242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D4F"/>
  <w15:docId w15:val="{8F346B8D-07D8-4F52-9BBA-1815171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la.ru/ulyanovsk/auto/s-probeg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ito.ru/ulyanovsk/avtomobili?radius=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44F9-295F-4B4B-B33D-399953F1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59</cp:revision>
  <cp:lastPrinted>2020-02-13T10:48:00Z</cp:lastPrinted>
  <dcterms:created xsi:type="dcterms:W3CDTF">2020-05-21T10:35:00Z</dcterms:created>
  <dcterms:modified xsi:type="dcterms:W3CDTF">2023-02-05T22:01:00Z</dcterms:modified>
</cp:coreProperties>
</file>