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BC59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__ _____ 202</w:t>
      </w:r>
      <w:r w:rsidR="005369A7">
        <w:rPr>
          <w:rFonts w:ascii="Times New Roman" w:hAnsi="Times New Roman" w:cs="Times New Roman"/>
          <w:sz w:val="24"/>
          <w:szCs w:val="24"/>
        </w:rPr>
        <w:t>4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</w:t>
      </w:r>
      <w:r w:rsidR="00D26C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="00D26C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D26CCA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D26CCA" w:rsidRPr="00C93344">
        <w:rPr>
          <w:rFonts w:ascii="Times New Roman" w:hAnsi="Times New Roman"/>
          <w:sz w:val="24"/>
          <w:szCs w:val="24"/>
        </w:rPr>
        <w:t xml:space="preserve"> Екатерины Юрьевны,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 w:rsidR="00E74C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="00E74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развития Саратовской  области от __.__.202</w:t>
      </w:r>
      <w:r w:rsidR="005369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____, вместе именуемые "Стороны",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2FF6" w:rsidRDefault="006C6523" w:rsidP="00112FF6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E34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E3450">
        <w:rPr>
          <w:rFonts w:ascii="Times New Roman" w:hAnsi="Times New Roman" w:cs="Times New Roman"/>
          <w:sz w:val="24"/>
          <w:szCs w:val="24"/>
        </w:rPr>
        <w:t xml:space="preserve">Арендодатель сдает, а Арендатор принимает </w:t>
      </w:r>
      <w:r w:rsidR="00112FF6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7380E">
        <w:rPr>
          <w:rFonts w:ascii="Times New Roman" w:hAnsi="Times New Roman" w:cs="Times New Roman"/>
          <w:sz w:val="24"/>
          <w:szCs w:val="24"/>
        </w:rPr>
        <w:t>№ 506 (№1/51,5 №2/3,8 №3/9,4 №4/1,7 №5/3,4 по техпаспорту)</w:t>
      </w:r>
      <w:r w:rsidR="00112FF6" w:rsidRPr="005A677A">
        <w:rPr>
          <w:rFonts w:ascii="Times New Roman" w:hAnsi="Times New Roman" w:cs="Times New Roman"/>
          <w:sz w:val="24"/>
          <w:szCs w:val="24"/>
        </w:rPr>
        <w:t xml:space="preserve">, находящееся </w:t>
      </w:r>
      <w:r w:rsidR="00112FF6">
        <w:rPr>
          <w:rFonts w:ascii="Times New Roman" w:hAnsi="Times New Roman" w:cs="Times New Roman"/>
          <w:sz w:val="24"/>
          <w:szCs w:val="24"/>
        </w:rPr>
        <w:t xml:space="preserve">в одноэтажном </w:t>
      </w:r>
      <w:r w:rsidR="00112FF6" w:rsidRPr="005A677A">
        <w:rPr>
          <w:rFonts w:ascii="Times New Roman" w:hAnsi="Times New Roman" w:cs="Times New Roman"/>
          <w:sz w:val="24"/>
          <w:szCs w:val="24"/>
        </w:rPr>
        <w:t>здани</w:t>
      </w:r>
      <w:r w:rsidR="00112FF6">
        <w:rPr>
          <w:rFonts w:ascii="Times New Roman" w:hAnsi="Times New Roman" w:cs="Times New Roman"/>
          <w:sz w:val="24"/>
          <w:szCs w:val="24"/>
        </w:rPr>
        <w:t>и</w:t>
      </w:r>
      <w:r w:rsidR="00112FF6" w:rsidRPr="005A677A">
        <w:rPr>
          <w:rFonts w:ascii="Times New Roman" w:hAnsi="Times New Roman" w:cs="Times New Roman"/>
          <w:sz w:val="24"/>
          <w:szCs w:val="24"/>
        </w:rPr>
        <w:t>, расположенно</w:t>
      </w:r>
      <w:r w:rsidR="00112FF6">
        <w:rPr>
          <w:rFonts w:ascii="Times New Roman" w:hAnsi="Times New Roman" w:cs="Times New Roman"/>
          <w:sz w:val="24"/>
          <w:szCs w:val="24"/>
        </w:rPr>
        <w:t>м</w:t>
      </w:r>
      <w:r w:rsidR="00112FF6" w:rsidRPr="005A677A">
        <w:rPr>
          <w:rFonts w:ascii="Times New Roman" w:hAnsi="Times New Roman" w:cs="Times New Roman"/>
          <w:sz w:val="24"/>
          <w:szCs w:val="24"/>
        </w:rPr>
        <w:t xml:space="preserve"> по адресу: 410012, г. Саратов, ул. Краевая, д. № 85 литера </w:t>
      </w:r>
      <w:r w:rsidR="00112FF6">
        <w:rPr>
          <w:rFonts w:ascii="Times New Roman" w:hAnsi="Times New Roman" w:cs="Times New Roman"/>
          <w:sz w:val="24"/>
          <w:szCs w:val="24"/>
        </w:rPr>
        <w:t>В4Д (далее Помещение) для использования в целях достижения финансовых и организационных показателей, указанных в бизнес-плане проекта, победившего в</w:t>
      </w:r>
      <w:proofErr w:type="gramEnd"/>
      <w:r w:rsidR="00112FF6">
        <w:rPr>
          <w:rFonts w:ascii="Times New Roman" w:hAnsi="Times New Roman" w:cs="Times New Roman"/>
          <w:sz w:val="24"/>
          <w:szCs w:val="24"/>
        </w:rPr>
        <w:t xml:space="preserve"> открытом </w:t>
      </w:r>
      <w:proofErr w:type="gramStart"/>
      <w:r w:rsidR="00112FF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112FF6">
        <w:rPr>
          <w:rFonts w:ascii="Times New Roman" w:hAnsi="Times New Roman" w:cs="Times New Roman"/>
          <w:sz w:val="24"/>
          <w:szCs w:val="24"/>
        </w:rPr>
        <w:t xml:space="preserve"> на право аренды помещений. </w:t>
      </w:r>
    </w:p>
    <w:p w:rsidR="00112FF6" w:rsidRPr="005A677A" w:rsidRDefault="00112FF6" w:rsidP="00112FF6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</w:t>
      </w:r>
      <w:r w:rsidRPr="005A677A">
        <w:rPr>
          <w:rFonts w:ascii="Times New Roman" w:hAnsi="Times New Roman" w:cs="Times New Roman"/>
          <w:sz w:val="24"/>
          <w:szCs w:val="24"/>
        </w:rPr>
        <w:t>, передаваем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 в аренду, составляет  </w:t>
      </w:r>
      <w:r w:rsidR="0087380E">
        <w:rPr>
          <w:rFonts w:ascii="Times New Roman" w:hAnsi="Times New Roman" w:cs="Times New Roman"/>
          <w:sz w:val="24"/>
          <w:szCs w:val="24"/>
        </w:rPr>
        <w:t>69,8 (шестьдесят девять целых восемь десятых)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77A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6C6523" w:rsidRDefault="006C6523" w:rsidP="006C652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3E3715" w:rsidRDefault="000C7300" w:rsidP="00363752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>1.2. 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7A1213">
        <w:rPr>
          <w:sz w:val="24"/>
          <w:szCs w:val="24"/>
        </w:rPr>
        <w:t>__</w:t>
      </w:r>
      <w:r w:rsidR="00B4736D">
        <w:rPr>
          <w:sz w:val="24"/>
          <w:szCs w:val="24"/>
        </w:rPr>
        <w:t xml:space="preserve"> </w:t>
      </w:r>
      <w:r w:rsidR="007A1213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5369A7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7A1213">
        <w:rPr>
          <w:sz w:val="24"/>
          <w:szCs w:val="24"/>
        </w:rPr>
        <w:t>__</w:t>
      </w:r>
      <w:r w:rsidR="00B4736D">
        <w:rPr>
          <w:sz w:val="24"/>
          <w:szCs w:val="24"/>
        </w:rPr>
        <w:t xml:space="preserve"> </w:t>
      </w:r>
      <w:r w:rsidR="007A1213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5369A7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 w:rsidR="007A1213">
        <w:rPr>
          <w:rFonts w:ascii="Times New Roman" w:hAnsi="Times New Roman" w:cs="Times New Roman"/>
          <w:sz w:val="24"/>
          <w:szCs w:val="24"/>
        </w:rPr>
        <w:t>__</w:t>
      </w:r>
      <w:r w:rsidR="00DF2558">
        <w:rPr>
          <w:rFonts w:ascii="Times New Roman" w:hAnsi="Times New Roman" w:cs="Times New Roman"/>
          <w:sz w:val="24"/>
          <w:szCs w:val="24"/>
        </w:rPr>
        <w:t xml:space="preserve"> </w:t>
      </w:r>
      <w:r w:rsidR="007A1213">
        <w:rPr>
          <w:rFonts w:ascii="Times New Roman" w:hAnsi="Times New Roman" w:cs="Times New Roman"/>
          <w:sz w:val="24"/>
          <w:szCs w:val="24"/>
        </w:rPr>
        <w:t>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5369A7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</w:t>
      </w:r>
      <w:r w:rsidR="00363752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6A1A66">
        <w:rPr>
          <w:rFonts w:ascii="Times New Roman" w:hAnsi="Times New Roman" w:cs="Times New Roman"/>
          <w:sz w:val="24"/>
          <w:szCs w:val="24"/>
        </w:rPr>
        <w:t>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 xml:space="preserve">передачи. Помещение </w:t>
      </w:r>
      <w:r w:rsidR="00363752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E57E0F">
        <w:rPr>
          <w:rFonts w:ascii="Times New Roman" w:hAnsi="Times New Roman" w:cs="Times New Roman"/>
          <w:sz w:val="24"/>
          <w:szCs w:val="24"/>
        </w:rPr>
        <w:t>счита</w:t>
      </w:r>
      <w:r w:rsidR="00363752">
        <w:rPr>
          <w:rFonts w:ascii="Times New Roman" w:hAnsi="Times New Roman" w:cs="Times New Roman"/>
          <w:sz w:val="24"/>
          <w:szCs w:val="24"/>
        </w:rPr>
        <w:t>ю</w:t>
      </w:r>
      <w:r w:rsidRPr="00E57E0F">
        <w:rPr>
          <w:rFonts w:ascii="Times New Roman" w:hAnsi="Times New Roman" w:cs="Times New Roman"/>
          <w:sz w:val="24"/>
          <w:szCs w:val="24"/>
        </w:rPr>
        <w:t>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2.1.2. Принять Помещение </w:t>
      </w:r>
      <w:r w:rsidR="00363752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5A677A">
        <w:rPr>
          <w:rFonts w:ascii="Times New Roman" w:hAnsi="Times New Roman" w:cs="Times New Roman"/>
          <w:sz w:val="24"/>
          <w:szCs w:val="24"/>
        </w:rPr>
        <w:t>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г) содержать Помещение и прилегающую территорию в надлежащем техническом, санитарном и противопожарном состоянии. 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Арендодателя. 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5A677A">
        <w:rPr>
          <w:rFonts w:ascii="Times New Roman" w:hAnsi="Times New Roman" w:cs="Times New Roman"/>
          <w:sz w:val="24"/>
          <w:szCs w:val="24"/>
        </w:rPr>
        <w:t>)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Комитета.</w:t>
      </w:r>
      <w:proofErr w:type="gramEnd"/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износа.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предписания, локальные нормативно-правовые акты и указания Арендодателя в предписанные сроки.</w:t>
      </w:r>
    </w:p>
    <w:p w:rsidR="00482FC1" w:rsidRPr="00482FC1" w:rsidRDefault="00E219FF" w:rsidP="00482FC1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82FC1">
        <w:rPr>
          <w:rFonts w:ascii="Times New Roman" w:hAnsi="Times New Roman" w:cs="Times New Roman"/>
          <w:sz w:val="24"/>
          <w:szCs w:val="24"/>
        </w:rPr>
        <w:t xml:space="preserve">и) </w:t>
      </w:r>
      <w:r w:rsidR="00482FC1" w:rsidRPr="00482FC1">
        <w:rPr>
          <w:rFonts w:ascii="Times New Roman" w:hAnsi="Times New Roman" w:cs="Times New Roman"/>
          <w:sz w:val="24"/>
          <w:szCs w:val="24"/>
        </w:rPr>
        <w:t>в течение пяти дней после подписания Договора аренды, заключить  с Арендодателем  соглашение на возмещение коммунальных затрат (в том числе и вывоз ТБО) и услуг связи. Нести в полном объеме расходы по установке индивидуальных приборов учета вплоть до расходов по переустройству электрической сети в случае технической невозможности установки прибора учета. Самостоятельно обеспечить уборку арендуемых помещений.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договору).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договору).</w:t>
      </w:r>
    </w:p>
    <w:p w:rsidR="00E219FF" w:rsidRPr="00482FC1" w:rsidRDefault="00E219FF" w:rsidP="00482FC1">
      <w:pPr>
        <w:pStyle w:val="a4"/>
        <w:ind w:firstLine="567"/>
        <w:rPr>
          <w:sz w:val="24"/>
          <w:szCs w:val="24"/>
        </w:rPr>
      </w:pPr>
      <w:r w:rsidRPr="00482FC1">
        <w:rPr>
          <w:sz w:val="24"/>
          <w:szCs w:val="24"/>
        </w:rPr>
        <w:t xml:space="preserve">м)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482FC1" w:rsidRDefault="00131D54" w:rsidP="00482FC1">
      <w:pPr>
        <w:pStyle w:val="a4"/>
        <w:ind w:firstLine="567"/>
        <w:rPr>
          <w:bCs/>
          <w:sz w:val="24"/>
          <w:szCs w:val="24"/>
        </w:rPr>
      </w:pPr>
      <w:r w:rsidRPr="00482FC1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 w:rsidRPr="00482FC1">
        <w:rPr>
          <w:bCs/>
          <w:sz w:val="24"/>
          <w:szCs w:val="24"/>
        </w:rPr>
        <w:t>–</w:t>
      </w:r>
      <w:r w:rsidRPr="00482FC1">
        <w:rPr>
          <w:bCs/>
          <w:sz w:val="24"/>
          <w:szCs w:val="24"/>
        </w:rPr>
        <w:t xml:space="preserve"> </w:t>
      </w:r>
      <w:proofErr w:type="spellStart"/>
      <w:r w:rsidRPr="00482FC1">
        <w:rPr>
          <w:bCs/>
          <w:sz w:val="24"/>
          <w:szCs w:val="24"/>
        </w:rPr>
        <w:t>инкубирования</w:t>
      </w:r>
      <w:proofErr w:type="spellEnd"/>
      <w:r w:rsidR="008E01AE" w:rsidRPr="00482FC1">
        <w:rPr>
          <w:bCs/>
          <w:sz w:val="24"/>
          <w:szCs w:val="24"/>
        </w:rPr>
        <w:t>:</w:t>
      </w:r>
    </w:p>
    <w:p w:rsidR="00131D54" w:rsidRPr="00956599" w:rsidRDefault="00131D54" w:rsidP="00482FC1">
      <w:pPr>
        <w:tabs>
          <w:tab w:val="left" w:pos="1304"/>
        </w:tabs>
        <w:spacing w:line="240" w:lineRule="auto"/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lastRenderedPageBreak/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4482"/>
        <w:gridCol w:w="2053"/>
        <w:gridCol w:w="141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482FC1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482F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482F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средства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lastRenderedPageBreak/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Среднесписочная численность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 xml:space="preserve">после истечения </w:t>
      </w:r>
      <w:r w:rsidRPr="007C4E62">
        <w:rPr>
          <w:rFonts w:ascii="Times New Roman" w:hAnsi="Times New Roman"/>
          <w:lang w:val="ru-RU"/>
        </w:rPr>
        <w:lastRenderedPageBreak/>
        <w:t>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363752" w:rsidRPr="004E4712" w:rsidRDefault="00725A18" w:rsidP="00363752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078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</w:t>
      </w:r>
      <w:r w:rsidR="00902078" w:rsidRPr="00902078">
        <w:rPr>
          <w:rFonts w:ascii="Times New Roman" w:hAnsi="Times New Roman" w:cs="Times New Roman"/>
          <w:sz w:val="24"/>
          <w:szCs w:val="24"/>
        </w:rPr>
        <w:t>29316 руб./мес.</w:t>
      </w:r>
      <w:r w:rsidR="00F83D10" w:rsidRPr="00902078">
        <w:rPr>
          <w:rFonts w:ascii="Times New Roman" w:hAnsi="Times New Roman" w:cs="Times New Roman"/>
          <w:sz w:val="24"/>
          <w:szCs w:val="24"/>
        </w:rPr>
        <w:t xml:space="preserve"> (</w:t>
      </w:r>
      <w:r w:rsidR="004E4712" w:rsidRPr="00902078">
        <w:rPr>
          <w:rFonts w:ascii="Times New Roman" w:hAnsi="Times New Roman" w:cs="Times New Roman"/>
          <w:sz w:val="24"/>
          <w:szCs w:val="24"/>
        </w:rPr>
        <w:t>два</w:t>
      </w:r>
      <w:r w:rsidR="00F83D10" w:rsidRPr="00902078">
        <w:rPr>
          <w:rFonts w:ascii="Times New Roman" w:hAnsi="Times New Roman" w:cs="Times New Roman"/>
          <w:sz w:val="24"/>
          <w:szCs w:val="24"/>
        </w:rPr>
        <w:t xml:space="preserve">дцать </w:t>
      </w:r>
      <w:r w:rsidR="00902078" w:rsidRPr="00902078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F83D10" w:rsidRPr="00902078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902078" w:rsidRPr="00902078">
        <w:rPr>
          <w:rFonts w:ascii="Times New Roman" w:hAnsi="Times New Roman" w:cs="Times New Roman"/>
          <w:sz w:val="24"/>
          <w:szCs w:val="24"/>
        </w:rPr>
        <w:t>три</w:t>
      </w:r>
      <w:r w:rsidR="004E4712" w:rsidRPr="00902078">
        <w:rPr>
          <w:rFonts w:ascii="Times New Roman" w:hAnsi="Times New Roman" w:cs="Times New Roman"/>
          <w:sz w:val="24"/>
          <w:szCs w:val="24"/>
        </w:rPr>
        <w:t>ст</w:t>
      </w:r>
      <w:r w:rsidR="00902078" w:rsidRPr="00902078">
        <w:rPr>
          <w:rFonts w:ascii="Times New Roman" w:hAnsi="Times New Roman" w:cs="Times New Roman"/>
          <w:sz w:val="24"/>
          <w:szCs w:val="24"/>
        </w:rPr>
        <w:t>а</w:t>
      </w:r>
      <w:r w:rsidR="00F83D10" w:rsidRPr="00902078">
        <w:rPr>
          <w:rFonts w:ascii="Times New Roman" w:hAnsi="Times New Roman" w:cs="Times New Roman"/>
          <w:sz w:val="24"/>
          <w:szCs w:val="24"/>
        </w:rPr>
        <w:t xml:space="preserve"> </w:t>
      </w:r>
      <w:r w:rsidR="004E4712" w:rsidRPr="00902078">
        <w:rPr>
          <w:rFonts w:ascii="Times New Roman" w:hAnsi="Times New Roman" w:cs="Times New Roman"/>
          <w:sz w:val="24"/>
          <w:szCs w:val="24"/>
        </w:rPr>
        <w:t>шестнад</w:t>
      </w:r>
      <w:r w:rsidR="00F83D10" w:rsidRPr="00902078">
        <w:rPr>
          <w:rFonts w:ascii="Times New Roman" w:hAnsi="Times New Roman" w:cs="Times New Roman"/>
          <w:sz w:val="24"/>
          <w:szCs w:val="24"/>
        </w:rPr>
        <w:t>цать рублей) 00 копеек,</w:t>
      </w:r>
      <w:r w:rsidRPr="00902078">
        <w:rPr>
          <w:rFonts w:ascii="Times New Roman" w:hAnsi="Times New Roman" w:cs="Times New Roman"/>
          <w:sz w:val="24"/>
          <w:szCs w:val="24"/>
        </w:rPr>
        <w:t xml:space="preserve"> НДС не облагается. </w:t>
      </w:r>
      <w:r w:rsidR="00363752" w:rsidRPr="00902078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</w:t>
      </w:r>
      <w:r w:rsidR="00363752" w:rsidRPr="004E471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оценочной деятельности (Расчет арендной платы – приложение № 2 к настоящему договору).</w:t>
      </w:r>
    </w:p>
    <w:p w:rsidR="0083727F" w:rsidRPr="00363752" w:rsidRDefault="0083727F" w:rsidP="00363752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3752">
        <w:rPr>
          <w:rFonts w:ascii="Times New Roman" w:hAnsi="Times New Roman" w:cs="Times New Roman"/>
          <w:sz w:val="24"/>
          <w:szCs w:val="24"/>
        </w:rPr>
        <w:t xml:space="preserve">3.2. </w:t>
      </w:r>
      <w:r w:rsidRPr="00363752">
        <w:rPr>
          <w:rFonts w:ascii="Times New Roman" w:hAnsi="Times New Roman" w:cs="Times New Roman"/>
          <w:color w:val="000000"/>
          <w:sz w:val="24"/>
          <w:szCs w:val="24"/>
        </w:rPr>
        <w:t>Первый арендный платеж вносится за текущий месяц в течение трех банковских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Pr="00363752">
        <w:rPr>
          <w:rFonts w:ascii="Times New Roman" w:hAnsi="Times New Roman" w:cs="Times New Roman"/>
          <w:sz w:val="24"/>
          <w:szCs w:val="24"/>
        </w:rPr>
        <w:t xml:space="preserve">, по следующим реквизитам: </w:t>
      </w:r>
      <w:proofErr w:type="gramStart"/>
      <w:r w:rsidR="00043CF5" w:rsidRPr="00363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43CF5" w:rsidRPr="003637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3CF5" w:rsidRPr="0036375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43CF5" w:rsidRPr="00363752">
        <w:rPr>
          <w:rFonts w:ascii="Times New Roman" w:hAnsi="Times New Roman" w:cs="Times New Roman"/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 w:rsidRPr="0036375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43CF5" w:rsidRPr="00363752">
        <w:rPr>
          <w:rFonts w:ascii="Times New Roman" w:hAnsi="Times New Roman" w:cs="Times New Roman"/>
          <w:sz w:val="24"/>
          <w:szCs w:val="24"/>
        </w:rPr>
        <w:t xml:space="preserve">. </w:t>
      </w:r>
      <w:r w:rsidR="00043CF5" w:rsidRPr="00363752">
        <w:rPr>
          <w:rFonts w:ascii="Times New Roman" w:hAnsi="Times New Roman" w:cs="Times New Roman"/>
          <w:sz w:val="24"/>
          <w:szCs w:val="24"/>
        </w:rPr>
        <w:lastRenderedPageBreak/>
        <w:t>30101810200000000607, БИК 043601607</w:t>
      </w:r>
      <w:r w:rsidRPr="00363752">
        <w:rPr>
          <w:rFonts w:ascii="Times New Roman" w:hAnsi="Times New Roman" w:cs="Times New Roman"/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363752">
        <w:rPr>
          <w:rFonts w:ascii="Times New Roman" w:hAnsi="Times New Roman" w:cs="Times New Roman"/>
          <w:sz w:val="24"/>
          <w:szCs w:val="24"/>
        </w:rPr>
        <w:t>ж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>5.2.5. В случае если Помещение используется не по назначению, указанном</w:t>
      </w:r>
      <w:r w:rsidR="007535AB">
        <w:rPr>
          <w:sz w:val="24"/>
          <w:szCs w:val="24"/>
        </w:rPr>
        <w:t>у в п. 1.1. настоящего договора</w:t>
      </w:r>
      <w:r w:rsidRPr="005A677A">
        <w:rPr>
          <w:sz w:val="24"/>
          <w:szCs w:val="24"/>
        </w:rPr>
        <w:t>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6.4. Арендованное Помещение </w:t>
      </w:r>
      <w:r w:rsidR="007535AB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5A677A">
        <w:rPr>
          <w:rFonts w:ascii="Times New Roman" w:hAnsi="Times New Roman" w:cs="Times New Roman"/>
          <w:sz w:val="24"/>
          <w:szCs w:val="24"/>
        </w:rPr>
        <w:t>должн</w:t>
      </w:r>
      <w:r w:rsidR="007535AB">
        <w:rPr>
          <w:rFonts w:ascii="Times New Roman" w:hAnsi="Times New Roman" w:cs="Times New Roman"/>
          <w:sz w:val="24"/>
          <w:szCs w:val="24"/>
        </w:rPr>
        <w:t>ы</w:t>
      </w:r>
      <w:r w:rsidRPr="005A677A">
        <w:rPr>
          <w:rFonts w:ascii="Times New Roman" w:hAnsi="Times New Roman" w:cs="Times New Roman"/>
          <w:sz w:val="24"/>
          <w:szCs w:val="24"/>
        </w:rPr>
        <w:t xml:space="preserve"> быть передан</w:t>
      </w:r>
      <w:r w:rsidR="007535AB">
        <w:rPr>
          <w:rFonts w:ascii="Times New Roman" w:hAnsi="Times New Roman" w:cs="Times New Roman"/>
          <w:sz w:val="24"/>
          <w:szCs w:val="24"/>
        </w:rPr>
        <w:t>ы</w:t>
      </w:r>
      <w:r w:rsidRPr="005A677A">
        <w:rPr>
          <w:rFonts w:ascii="Times New Roman" w:hAnsi="Times New Roman" w:cs="Times New Roman"/>
          <w:sz w:val="24"/>
          <w:szCs w:val="24"/>
        </w:rPr>
        <w:t xml:space="preserve"> Арендодателю  в том же состоянии, в котором он</w:t>
      </w:r>
      <w:r w:rsidR="007535AB"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 был</w:t>
      </w:r>
      <w:r w:rsidR="007535AB"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передан</w:t>
      </w:r>
      <w:r w:rsidR="007535AB">
        <w:rPr>
          <w:rFonts w:ascii="Times New Roman" w:hAnsi="Times New Roman" w:cs="Times New Roman"/>
          <w:sz w:val="24"/>
          <w:szCs w:val="24"/>
        </w:rPr>
        <w:t>ы</w:t>
      </w:r>
      <w:r w:rsidRPr="005A677A">
        <w:rPr>
          <w:rFonts w:ascii="Times New Roman" w:hAnsi="Times New Roman" w:cs="Times New Roman"/>
          <w:sz w:val="24"/>
          <w:szCs w:val="24"/>
        </w:rPr>
        <w:t xml:space="preserve">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7.2. Настоящий договор составлен в трех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963C3F" w:rsidRPr="00F40E95" w:rsidRDefault="00217441" w:rsidP="00963C3F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Pr="00E57E0F">
        <w:rPr>
          <w:sz w:val="24"/>
          <w:szCs w:val="24"/>
        </w:rPr>
        <w:t xml:space="preserve">иректор 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="00963C3F">
        <w:rPr>
          <w:sz w:val="24"/>
          <w:szCs w:val="24"/>
        </w:rPr>
        <w:t>Е</w:t>
      </w:r>
      <w:r w:rsidR="00963C3F" w:rsidRPr="00FB73C0">
        <w:rPr>
          <w:sz w:val="24"/>
          <w:szCs w:val="24"/>
        </w:rPr>
        <w:t>.</w:t>
      </w:r>
      <w:r w:rsidR="00963C3F">
        <w:rPr>
          <w:sz w:val="24"/>
          <w:szCs w:val="24"/>
        </w:rPr>
        <w:t>Ю</w:t>
      </w:r>
      <w:r w:rsidR="00963C3F" w:rsidRPr="00FB73C0">
        <w:rPr>
          <w:sz w:val="24"/>
          <w:szCs w:val="24"/>
        </w:rPr>
        <w:t xml:space="preserve">. </w:t>
      </w:r>
      <w:proofErr w:type="spellStart"/>
      <w:r w:rsidR="00963C3F">
        <w:rPr>
          <w:sz w:val="24"/>
          <w:szCs w:val="24"/>
        </w:rPr>
        <w:t>Демянюк</w:t>
      </w:r>
      <w:proofErr w:type="spellEnd"/>
    </w:p>
    <w:p w:rsidR="00217441" w:rsidRPr="00E57E0F" w:rsidRDefault="00217441" w:rsidP="00217441">
      <w:pPr>
        <w:pStyle w:val="a4"/>
        <w:jc w:val="left"/>
        <w:rPr>
          <w:sz w:val="24"/>
          <w:szCs w:val="24"/>
        </w:rPr>
      </w:pPr>
    </w:p>
    <w:p w:rsidR="00217441" w:rsidRPr="00E57E0F" w:rsidRDefault="00217441" w:rsidP="0021744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E0F">
        <w:rPr>
          <w:sz w:val="24"/>
          <w:szCs w:val="24"/>
        </w:rPr>
        <w:t>М.П.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21D3" w:rsidRPr="00FE0743" w:rsidRDefault="00AF21D3" w:rsidP="00AF21D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3" w:rsidRDefault="00AF21D3" w:rsidP="00AF21D3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="00963C3F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</w:p>
    <w:p w:rsidR="00AF21D3" w:rsidRPr="00E57E0F" w:rsidRDefault="00AF21D3" w:rsidP="00AF21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2E3450" w:rsidRDefault="002E3450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5369A7">
        <w:rPr>
          <w:rFonts w:ascii="Times New Roman" w:hAnsi="Times New Roman" w:cs="Times New Roman"/>
          <w:sz w:val="24"/>
          <w:szCs w:val="24"/>
        </w:rPr>
        <w:t>4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5369A7">
        <w:rPr>
          <w:rFonts w:ascii="Times New Roman" w:hAnsi="Times New Roman" w:cs="Times New Roman"/>
          <w:sz w:val="24"/>
          <w:szCs w:val="24"/>
        </w:rPr>
        <w:t>4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DF6345" w:rsidRDefault="00DF6345" w:rsidP="00DF634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E7AE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</w:t>
      </w:r>
      <w:r w:rsidR="003D278F">
        <w:rPr>
          <w:rFonts w:ascii="Times New Roman" w:hAnsi="Times New Roman" w:cs="Times New Roman"/>
          <w:sz w:val="24"/>
          <w:szCs w:val="24"/>
        </w:rPr>
        <w:t>«</w:t>
      </w:r>
      <w:r w:rsidRPr="006E7AE3">
        <w:rPr>
          <w:rFonts w:ascii="Times New Roman" w:hAnsi="Times New Roman" w:cs="Times New Roman"/>
          <w:sz w:val="24"/>
          <w:szCs w:val="24"/>
        </w:rPr>
        <w:t>Арендодатель</w:t>
      </w:r>
      <w:r w:rsidR="003D278F">
        <w:rPr>
          <w:rFonts w:ascii="Times New Roman" w:hAnsi="Times New Roman" w:cs="Times New Roman"/>
          <w:sz w:val="24"/>
          <w:szCs w:val="24"/>
        </w:rPr>
        <w:t>»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3D278F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3D278F" w:rsidRPr="00C93344">
        <w:rPr>
          <w:rFonts w:ascii="Times New Roman" w:hAnsi="Times New Roman"/>
          <w:sz w:val="24"/>
          <w:szCs w:val="24"/>
        </w:rPr>
        <w:t xml:space="preserve"> Екатерины Юрьевны, действующей</w:t>
      </w:r>
      <w:r w:rsidRPr="006E7AE3">
        <w:rPr>
          <w:rFonts w:ascii="Times New Roman" w:hAnsi="Times New Roman" w:cs="Times New Roman"/>
          <w:sz w:val="24"/>
          <w:szCs w:val="24"/>
        </w:rPr>
        <w:t xml:space="preserve"> на основании Устава,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3D278F"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 w:rsidR="003D278F"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7535AB" w:rsidRPr="007535AB" w:rsidRDefault="007535AB" w:rsidP="007535AB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rPr>
          <w:rFonts w:ascii="Times New Roman" w:hAnsi="Times New Roman"/>
          <w:spacing w:val="-14"/>
          <w:lang w:val="ru-RU"/>
        </w:rPr>
      </w:pPr>
      <w:r w:rsidRPr="007535AB">
        <w:rPr>
          <w:rFonts w:ascii="Times New Roman" w:hAnsi="Times New Roman"/>
          <w:lang w:val="ru-RU"/>
        </w:rPr>
        <w:t>К оборудованию общего использования относятся:</w:t>
      </w:r>
    </w:p>
    <w:p w:rsidR="007535AB" w:rsidRPr="007535AB" w:rsidRDefault="007535AB" w:rsidP="007535AB">
      <w:pPr>
        <w:shd w:val="clear" w:color="auto" w:fill="FFFFFF"/>
        <w:tabs>
          <w:tab w:val="left" w:pos="706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pacing w:val="-7"/>
          <w:sz w:val="24"/>
          <w:szCs w:val="24"/>
        </w:rPr>
        <w:t xml:space="preserve">А) </w:t>
      </w:r>
      <w:r w:rsidRPr="007535AB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7535AB" w:rsidRPr="007535AB" w:rsidRDefault="007535AB" w:rsidP="007535AB">
      <w:pPr>
        <w:shd w:val="clear" w:color="auto" w:fill="FFFFFF"/>
        <w:tabs>
          <w:tab w:val="left" w:pos="713"/>
        </w:tabs>
        <w:spacing w:line="274" w:lineRule="exact"/>
        <w:contextualSpacing/>
        <w:rPr>
          <w:sz w:val="24"/>
          <w:szCs w:val="24"/>
        </w:rPr>
      </w:pPr>
      <w:r w:rsidRPr="007535AB">
        <w:rPr>
          <w:spacing w:val="-12"/>
          <w:sz w:val="24"/>
          <w:szCs w:val="24"/>
        </w:rPr>
        <w:t xml:space="preserve">В)  </w:t>
      </w:r>
      <w:r w:rsidRPr="007535AB">
        <w:rPr>
          <w:spacing w:val="-4"/>
          <w:sz w:val="24"/>
          <w:szCs w:val="24"/>
        </w:rPr>
        <w:t>почтовые лотки;</w:t>
      </w:r>
    </w:p>
    <w:p w:rsidR="007535AB" w:rsidRPr="007535AB" w:rsidRDefault="007535AB" w:rsidP="007535AB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pacing w:val="-9"/>
          <w:sz w:val="24"/>
          <w:szCs w:val="24"/>
        </w:rPr>
        <w:t xml:space="preserve">С) </w:t>
      </w:r>
      <w:r w:rsidRPr="007535AB">
        <w:rPr>
          <w:sz w:val="24"/>
          <w:szCs w:val="24"/>
        </w:rPr>
        <w:t>вешалки в гардеробе;</w:t>
      </w:r>
    </w:p>
    <w:p w:rsidR="007535AB" w:rsidRPr="007535AB" w:rsidRDefault="007535AB" w:rsidP="007535AB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z w:val="24"/>
          <w:szCs w:val="24"/>
          <w:lang w:val="en-US"/>
        </w:rPr>
        <w:t>D</w:t>
      </w:r>
      <w:r w:rsidRPr="007535AB">
        <w:rPr>
          <w:sz w:val="24"/>
          <w:szCs w:val="24"/>
        </w:rPr>
        <w:t xml:space="preserve">) </w:t>
      </w:r>
      <w:proofErr w:type="gramStart"/>
      <w:r w:rsidRPr="007535AB">
        <w:rPr>
          <w:sz w:val="24"/>
          <w:szCs w:val="24"/>
        </w:rPr>
        <w:t>оборудование</w:t>
      </w:r>
      <w:proofErr w:type="gramEnd"/>
      <w:r w:rsidRPr="007535AB">
        <w:rPr>
          <w:sz w:val="24"/>
          <w:szCs w:val="24"/>
        </w:rPr>
        <w:t xml:space="preserve"> туалетных комнат; </w:t>
      </w:r>
    </w:p>
    <w:p w:rsidR="007535AB" w:rsidRPr="007535AB" w:rsidRDefault="007535AB" w:rsidP="007535AB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z w:val="24"/>
          <w:szCs w:val="24"/>
        </w:rPr>
        <w:t>Е) иное оборудование, не входящее в указанный перечень за которым распоряжением Арендодателя закреплен статус общего пользования.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lastRenderedPageBreak/>
        <w:t>Правила Рекламно-Информационной деятельности Арендатора.</w:t>
      </w:r>
    </w:p>
    <w:p w:rsidR="007535AB" w:rsidRPr="00D012C5" w:rsidRDefault="007535AB" w:rsidP="007535AB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 w:rsidRPr="00D012C5">
        <w:rPr>
          <w:spacing w:val="-16"/>
          <w:sz w:val="24"/>
          <w:szCs w:val="24"/>
        </w:rPr>
        <w:t xml:space="preserve">46. </w:t>
      </w:r>
      <w:r w:rsidRPr="00D012C5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D012C5">
        <w:rPr>
          <w:bCs/>
          <w:sz w:val="24"/>
          <w:szCs w:val="24"/>
        </w:rPr>
        <w:t xml:space="preserve">, </w:t>
      </w:r>
      <w:r w:rsidRPr="00D012C5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D012C5">
        <w:rPr>
          <w:bCs/>
          <w:sz w:val="24"/>
          <w:szCs w:val="24"/>
        </w:rPr>
        <w:t>Арендодателя.</w:t>
      </w:r>
    </w:p>
    <w:p w:rsidR="007535AB" w:rsidRPr="00D012C5" w:rsidRDefault="007535AB" w:rsidP="007535AB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 w:rsidRPr="00D012C5">
        <w:rPr>
          <w:spacing w:val="-8"/>
          <w:sz w:val="24"/>
          <w:szCs w:val="24"/>
        </w:rPr>
        <w:t xml:space="preserve">47. </w:t>
      </w:r>
      <w:r w:rsidRPr="00D012C5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D012C5">
        <w:rPr>
          <w:bCs/>
          <w:sz w:val="24"/>
          <w:szCs w:val="24"/>
        </w:rPr>
        <w:t xml:space="preserve">, </w:t>
      </w:r>
      <w:r w:rsidRPr="00D012C5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D012C5">
        <w:rPr>
          <w:bCs/>
          <w:sz w:val="24"/>
          <w:szCs w:val="24"/>
        </w:rPr>
        <w:t>Арендодателя.</w:t>
      </w:r>
    </w:p>
    <w:p w:rsidR="007535AB" w:rsidRPr="00D012C5" w:rsidRDefault="007535AB" w:rsidP="007535AB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spacing w:before="202"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D012C5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7535AB" w:rsidRPr="00D012C5" w:rsidRDefault="007535AB" w:rsidP="007535AB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6"/>
          <w:sz w:val="24"/>
          <w:szCs w:val="24"/>
        </w:rPr>
      </w:pPr>
      <w:r w:rsidRPr="00D012C5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D012C5">
        <w:rPr>
          <w:bCs/>
          <w:sz w:val="24"/>
          <w:szCs w:val="24"/>
        </w:rPr>
        <w:t xml:space="preserve">, </w:t>
      </w:r>
      <w:r w:rsidRPr="00D012C5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D012C5">
        <w:rPr>
          <w:bCs/>
          <w:sz w:val="24"/>
          <w:szCs w:val="24"/>
        </w:rPr>
        <w:t xml:space="preserve">Арендодателя, </w:t>
      </w:r>
      <w:r w:rsidRPr="00D012C5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7535AB" w:rsidRPr="002014A2" w:rsidRDefault="007535AB" w:rsidP="007535AB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hanging="11"/>
        <w:contextualSpacing/>
        <w:textAlignment w:val="auto"/>
        <w:rPr>
          <w:spacing w:val="-7"/>
          <w:sz w:val="24"/>
          <w:szCs w:val="24"/>
        </w:rPr>
      </w:pPr>
      <w:r w:rsidRPr="00D012C5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7535AB" w:rsidRPr="00D012C5" w:rsidRDefault="007535AB" w:rsidP="007535AB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D012C5">
        <w:rPr>
          <w:sz w:val="24"/>
          <w:szCs w:val="24"/>
        </w:rPr>
        <w:t>51.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7535AB" w:rsidRPr="00D012C5" w:rsidRDefault="007535AB" w:rsidP="007535AB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D012C5">
        <w:rPr>
          <w:sz w:val="24"/>
          <w:szCs w:val="24"/>
        </w:rPr>
        <w:t>52. В   рабочее   время   за   сохранность   имущества,   находящегося в  Помещении А</w:t>
      </w:r>
      <w:r w:rsidRPr="00D012C5">
        <w:rPr>
          <w:bCs/>
          <w:sz w:val="24"/>
          <w:szCs w:val="24"/>
        </w:rPr>
        <w:t xml:space="preserve">рендатора, </w:t>
      </w:r>
      <w:r w:rsidRPr="00D012C5">
        <w:rPr>
          <w:sz w:val="24"/>
          <w:szCs w:val="24"/>
        </w:rPr>
        <w:t>и  пожарную безопасность несут сами А</w:t>
      </w:r>
      <w:r w:rsidRPr="00D012C5">
        <w:rPr>
          <w:bCs/>
          <w:sz w:val="24"/>
          <w:szCs w:val="24"/>
        </w:rPr>
        <w:t>рендаторы.</w:t>
      </w:r>
    </w:p>
    <w:p w:rsidR="007535AB" w:rsidRPr="00D012C5" w:rsidRDefault="007535AB" w:rsidP="007535AB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 w:rsidRPr="00D012C5">
        <w:rPr>
          <w:sz w:val="24"/>
          <w:szCs w:val="24"/>
        </w:rPr>
        <w:t>53. 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right="14" w:firstLine="0"/>
        <w:contextualSpacing/>
        <w:textAlignment w:val="auto"/>
        <w:rPr>
          <w:spacing w:val="-14"/>
          <w:sz w:val="24"/>
          <w:szCs w:val="24"/>
        </w:rPr>
      </w:pPr>
      <w:r w:rsidRPr="00D012C5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D012C5">
        <w:rPr>
          <w:bCs/>
          <w:sz w:val="24"/>
          <w:szCs w:val="24"/>
        </w:rPr>
        <w:t>Арендодателю.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012C5">
        <w:rPr>
          <w:sz w:val="24"/>
          <w:szCs w:val="24"/>
        </w:rPr>
        <w:t>Сдача помещений А</w:t>
      </w:r>
      <w:r w:rsidRPr="00D012C5">
        <w:rPr>
          <w:bCs/>
          <w:sz w:val="24"/>
          <w:szCs w:val="24"/>
        </w:rPr>
        <w:t xml:space="preserve">рендатором </w:t>
      </w:r>
      <w:r w:rsidRPr="00D012C5">
        <w:rPr>
          <w:sz w:val="24"/>
          <w:szCs w:val="24"/>
        </w:rPr>
        <w:t>на охрану осуществляется сотрудниками А</w:t>
      </w:r>
      <w:r w:rsidRPr="00D012C5">
        <w:rPr>
          <w:bCs/>
          <w:sz w:val="24"/>
          <w:szCs w:val="24"/>
        </w:rPr>
        <w:t xml:space="preserve">рендатора </w:t>
      </w:r>
      <w:r w:rsidRPr="00D012C5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012C5">
        <w:rPr>
          <w:bCs/>
          <w:sz w:val="24"/>
          <w:szCs w:val="24"/>
        </w:rPr>
        <w:t xml:space="preserve">Арендатору </w:t>
      </w:r>
      <w:r w:rsidRPr="00D012C5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36" w:line="245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012C5">
        <w:rPr>
          <w:sz w:val="24"/>
          <w:szCs w:val="24"/>
        </w:rPr>
        <w:t>При сдаче-приемке помещения А</w:t>
      </w:r>
      <w:r w:rsidRPr="00D012C5">
        <w:rPr>
          <w:bCs/>
          <w:sz w:val="24"/>
          <w:szCs w:val="24"/>
        </w:rPr>
        <w:t xml:space="preserve">рендатором </w:t>
      </w:r>
      <w:r w:rsidRPr="00D012C5">
        <w:rPr>
          <w:sz w:val="24"/>
          <w:szCs w:val="24"/>
        </w:rPr>
        <w:t>осуществляется соответствующая запись в Журнале сдачи-приемки ключей.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firstLine="0"/>
        <w:contextualSpacing/>
        <w:textAlignment w:val="auto"/>
        <w:rPr>
          <w:spacing w:val="-16"/>
          <w:sz w:val="24"/>
          <w:szCs w:val="24"/>
        </w:rPr>
      </w:pPr>
      <w:r w:rsidRPr="00D012C5">
        <w:rPr>
          <w:sz w:val="24"/>
          <w:szCs w:val="24"/>
        </w:rPr>
        <w:t>Вход гостей и посетителей А</w:t>
      </w:r>
      <w:r w:rsidRPr="00D012C5">
        <w:rPr>
          <w:bCs/>
          <w:sz w:val="24"/>
          <w:szCs w:val="24"/>
        </w:rPr>
        <w:t xml:space="preserve">рендатора </w:t>
      </w:r>
      <w:r w:rsidRPr="00D012C5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7535AB" w:rsidRDefault="007535AB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3D39" w:rsidRDefault="00225210" w:rsidP="00D13D39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3D39">
        <w:rPr>
          <w:rFonts w:ascii="Times New Roman" w:hAnsi="Times New Roman"/>
          <w:bCs/>
          <w:lang w:val="ru-RU"/>
        </w:rPr>
        <w:t xml:space="preserve">Арендодатель </w:t>
      </w:r>
      <w:r w:rsidRPr="00D13D39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bCs/>
          <w:spacing w:val="-15"/>
          <w:lang w:val="ru-RU"/>
        </w:rPr>
      </w:pPr>
      <w:r w:rsidRPr="00BC596C">
        <w:rPr>
          <w:rFonts w:ascii="Times New Roman" w:hAnsi="Times New Roman"/>
          <w:lang w:val="ru-RU"/>
        </w:rPr>
        <w:lastRenderedPageBreak/>
        <w:t xml:space="preserve">На информационные носители предоставляемых </w:t>
      </w:r>
      <w:r w:rsidRPr="00BC596C">
        <w:rPr>
          <w:rFonts w:ascii="Times New Roman" w:hAnsi="Times New Roman"/>
          <w:bCs/>
          <w:lang w:val="ru-RU"/>
        </w:rPr>
        <w:t>Арендатору</w:t>
      </w:r>
      <w:r w:rsidRPr="00BC596C">
        <w:rPr>
          <w:rFonts w:ascii="Times New Roman" w:hAnsi="Times New Roman"/>
          <w:lang w:val="ru-RU"/>
        </w:rPr>
        <w:t xml:space="preserve"> компьютеров</w:t>
      </w:r>
      <w:r w:rsidRPr="00BC596C">
        <w:rPr>
          <w:rFonts w:ascii="Times New Roman" w:hAnsi="Times New Roman"/>
          <w:bCs/>
          <w:lang w:val="ru-RU"/>
        </w:rPr>
        <w:t xml:space="preserve"> Арендодателем</w:t>
      </w:r>
      <w:r w:rsidRPr="00BC596C">
        <w:rPr>
          <w:rFonts w:ascii="Times New Roman" w:hAnsi="Times New Roman"/>
          <w:lang w:val="ru-RU"/>
        </w:rPr>
        <w:t xml:space="preserve"> устанавливается, определяемое им самостоятельно, базовое лицензионное программное обеспечение</w:t>
      </w:r>
      <w:r w:rsidRPr="00BC596C">
        <w:rPr>
          <w:rFonts w:ascii="Times New Roman" w:hAnsi="Times New Roman"/>
          <w:bCs/>
          <w:lang w:val="ru-RU"/>
        </w:rPr>
        <w:t>.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BC596C">
        <w:rPr>
          <w:rFonts w:ascii="Times New Roman" w:hAnsi="Times New Roman"/>
          <w:bCs/>
          <w:iCs/>
          <w:lang w:val="ru-RU"/>
        </w:rPr>
        <w:t>Арендодатель</w:t>
      </w:r>
      <w:r w:rsidRPr="00BC596C">
        <w:rPr>
          <w:rFonts w:ascii="Times New Roman" w:hAnsi="Times New Roman"/>
          <w:bCs/>
          <w:i/>
          <w:iCs/>
          <w:lang w:val="ru-RU"/>
        </w:rPr>
        <w:t xml:space="preserve"> з</w:t>
      </w:r>
      <w:r w:rsidRPr="00BC596C">
        <w:rPr>
          <w:rFonts w:ascii="Times New Roman" w:hAnsi="Times New Roman"/>
          <w:bCs/>
          <w:i/>
          <w:iCs/>
          <w:u w:val="single"/>
          <w:lang w:val="ru-RU"/>
        </w:rPr>
        <w:t>апрещает</w:t>
      </w:r>
      <w:r w:rsidRPr="00BC596C">
        <w:rPr>
          <w:rFonts w:ascii="Times New Roman" w:hAnsi="Times New Roman"/>
          <w:bCs/>
          <w:i/>
          <w:iCs/>
          <w:lang w:val="ru-RU"/>
        </w:rPr>
        <w:t xml:space="preserve">  </w:t>
      </w:r>
      <w:r w:rsidRPr="00BC596C">
        <w:rPr>
          <w:rFonts w:ascii="Times New Roman" w:hAnsi="Times New Roman"/>
          <w:bCs/>
          <w:iCs/>
          <w:lang w:val="ru-RU"/>
        </w:rPr>
        <w:t>А</w:t>
      </w:r>
      <w:r w:rsidRPr="00BC596C">
        <w:rPr>
          <w:rFonts w:ascii="Times New Roman" w:hAnsi="Times New Roman"/>
          <w:bCs/>
          <w:lang w:val="ru-RU"/>
        </w:rPr>
        <w:t xml:space="preserve">рендаторам </w:t>
      </w:r>
      <w:r w:rsidRPr="00BC596C">
        <w:rPr>
          <w:rFonts w:ascii="Times New Roman" w:hAnsi="Times New Roman"/>
          <w:lang w:val="ru-RU"/>
        </w:rPr>
        <w:t>устанавливать на информационные носители компьютеров, сдаваемых им в аренду</w:t>
      </w:r>
      <w:r w:rsidRPr="00BC596C">
        <w:rPr>
          <w:rFonts w:ascii="Times New Roman" w:hAnsi="Times New Roman"/>
          <w:bCs/>
          <w:lang w:val="ru-RU"/>
        </w:rPr>
        <w:t xml:space="preserve">, </w:t>
      </w:r>
      <w:r w:rsidRPr="00BC596C">
        <w:rPr>
          <w:rFonts w:ascii="Times New Roman" w:hAnsi="Times New Roman"/>
          <w:lang w:val="ru-RU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BC596C">
        <w:rPr>
          <w:rFonts w:ascii="Times New Roman" w:hAnsi="Times New Roman"/>
          <w:lang w:val="ru-RU"/>
        </w:rPr>
        <w:t>В случае обнаружения Арендодателем факта установки А</w:t>
      </w:r>
      <w:r w:rsidRPr="00BC596C">
        <w:rPr>
          <w:rFonts w:ascii="Times New Roman" w:hAnsi="Times New Roman"/>
          <w:bCs/>
          <w:lang w:val="ru-RU"/>
        </w:rPr>
        <w:t xml:space="preserve">рендатором </w:t>
      </w:r>
      <w:r w:rsidRPr="00BC596C">
        <w:rPr>
          <w:rFonts w:ascii="Times New Roman" w:hAnsi="Times New Roman"/>
          <w:lang w:val="ru-RU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BC596C">
        <w:rPr>
          <w:rFonts w:ascii="Times New Roman" w:hAnsi="Times New Roman"/>
          <w:bCs/>
          <w:lang w:val="ru-RU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BC596C">
        <w:rPr>
          <w:rFonts w:ascii="Times New Roman" w:hAnsi="Times New Roman"/>
          <w:spacing w:val="-1"/>
          <w:lang w:val="ru-RU"/>
        </w:rPr>
        <w:t xml:space="preserve">. 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8"/>
          <w:lang w:val="ru-RU"/>
        </w:rPr>
      </w:pPr>
      <w:r w:rsidRPr="00BC596C">
        <w:rPr>
          <w:rFonts w:ascii="Times New Roman" w:hAnsi="Times New Roman"/>
          <w:lang w:val="ru-RU"/>
        </w:rPr>
        <w:t>При обнаружении самовольно установленного</w:t>
      </w:r>
      <w:r w:rsidRPr="00BC596C">
        <w:rPr>
          <w:rFonts w:ascii="Times New Roman" w:hAnsi="Times New Roman"/>
          <w:bCs/>
          <w:lang w:val="ru-RU"/>
        </w:rPr>
        <w:t xml:space="preserve"> Арендаторами </w:t>
      </w:r>
      <w:r w:rsidRPr="00BC596C">
        <w:rPr>
          <w:rFonts w:ascii="Times New Roman" w:hAnsi="Times New Roman"/>
          <w:lang w:val="ru-RU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BC596C">
        <w:rPr>
          <w:rFonts w:ascii="Times New Roman" w:hAnsi="Times New Roman"/>
          <w:bCs/>
          <w:lang w:val="ru-RU"/>
        </w:rPr>
        <w:t xml:space="preserve"> Арендатор </w:t>
      </w:r>
      <w:r w:rsidRPr="00BC596C">
        <w:rPr>
          <w:rFonts w:ascii="Times New Roman" w:hAnsi="Times New Roman"/>
          <w:lang w:val="ru-RU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BC596C">
        <w:rPr>
          <w:rFonts w:ascii="Times New Roman" w:hAnsi="Times New Roman"/>
          <w:spacing w:val="-8"/>
          <w:lang w:val="ru-RU"/>
        </w:rPr>
        <w:t>.</w:t>
      </w:r>
    </w:p>
    <w:p w:rsidR="002E3450" w:rsidRDefault="002E3450" w:rsidP="002E3450">
      <w:pPr>
        <w:pStyle w:val="a3"/>
        <w:shd w:val="clear" w:color="auto" w:fill="FFFFFF"/>
        <w:spacing w:before="331"/>
        <w:ind w:left="0"/>
        <w:jc w:val="both"/>
        <w:rPr>
          <w:rFonts w:ascii="Times New Roman" w:hAnsi="Times New Roman"/>
          <w:b/>
          <w:bCs/>
          <w:spacing w:val="-1"/>
          <w:lang w:val="ru-RU"/>
        </w:rPr>
      </w:pPr>
    </w:p>
    <w:p w:rsidR="00225210" w:rsidRPr="002E3450" w:rsidRDefault="00225210" w:rsidP="002E3450">
      <w:pPr>
        <w:pStyle w:val="a3"/>
        <w:shd w:val="clear" w:color="auto" w:fill="FFFFFF"/>
        <w:spacing w:before="331"/>
        <w:ind w:left="0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2E3450">
        <w:rPr>
          <w:rFonts w:ascii="Times New Roman" w:hAnsi="Times New Roman"/>
          <w:b/>
          <w:bCs/>
          <w:spacing w:val="-1"/>
          <w:lang w:val="ru-RU"/>
        </w:rPr>
        <w:t>Установка и использование оборудования, принадлежащего</w:t>
      </w:r>
    </w:p>
    <w:p w:rsidR="00225210" w:rsidRDefault="00225210" w:rsidP="002E3450">
      <w:pPr>
        <w:pStyle w:val="a3"/>
        <w:shd w:val="clear" w:color="auto" w:fill="FFFFFF"/>
        <w:spacing w:before="331"/>
        <w:ind w:left="0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2E3450">
        <w:rPr>
          <w:rFonts w:ascii="Times New Roman" w:hAnsi="Times New Roman"/>
          <w:b/>
          <w:bCs/>
          <w:spacing w:val="-1"/>
          <w:lang w:val="ru-RU"/>
        </w:rPr>
        <w:t>Арендатору (для производственных помещений)</w:t>
      </w:r>
    </w:p>
    <w:p w:rsidR="002E3450" w:rsidRPr="002E3450" w:rsidRDefault="002E3450" w:rsidP="002E3450">
      <w:pPr>
        <w:pStyle w:val="a3"/>
        <w:shd w:val="clear" w:color="auto" w:fill="FFFFFF"/>
        <w:spacing w:before="331"/>
        <w:ind w:left="0"/>
        <w:jc w:val="both"/>
        <w:rPr>
          <w:rFonts w:ascii="Times New Roman" w:hAnsi="Times New Roman"/>
          <w:b/>
          <w:bCs/>
          <w:spacing w:val="-1"/>
          <w:lang w:val="ru-RU"/>
        </w:rPr>
      </w:pP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jc w:val="both"/>
        <w:rPr>
          <w:rFonts w:ascii="Times New Roman" w:hAnsi="Times New Roman"/>
          <w:lang w:val="ru-RU"/>
        </w:rPr>
      </w:pPr>
      <w:r w:rsidRPr="002E3450">
        <w:rPr>
          <w:rFonts w:ascii="Times New Roman" w:hAnsi="Times New Roman"/>
          <w:bCs/>
          <w:lang w:val="ru-RU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2E3450">
        <w:rPr>
          <w:rFonts w:ascii="Times New Roman" w:hAnsi="Times New Roman"/>
          <w:bCs/>
        </w:rPr>
        <w:t>V</w:t>
      </w:r>
      <w:r w:rsidRPr="002E3450">
        <w:rPr>
          <w:rFonts w:ascii="Times New Roman" w:hAnsi="Times New Roman"/>
          <w:bCs/>
          <w:lang w:val="ru-RU"/>
        </w:rPr>
        <w:t xml:space="preserve"> класса опасности согласно санитарно-эпидемиологических правил и нормативов СанПиН 2.2.1/2.1.1. </w:t>
      </w:r>
      <w:r w:rsidRPr="00BC596C">
        <w:rPr>
          <w:rFonts w:ascii="Times New Roman" w:hAnsi="Times New Roman"/>
          <w:bCs/>
          <w:lang w:val="ru-RU"/>
        </w:rPr>
        <w:t>1200-03 «Санитарно-защитные зоны и санитарная классификация предприятий, сооружений и иных объектов»</w:t>
      </w:r>
      <w:r w:rsidRPr="00BC596C">
        <w:rPr>
          <w:rFonts w:ascii="Times New Roman" w:hAnsi="Times New Roman"/>
          <w:lang w:val="ru-RU"/>
        </w:rPr>
        <w:t xml:space="preserve">. Размещение вредных производств и производств, иного, чем </w:t>
      </w:r>
      <w:r w:rsidRPr="002E3450">
        <w:rPr>
          <w:rFonts w:ascii="Times New Roman" w:hAnsi="Times New Roman"/>
          <w:bCs/>
        </w:rPr>
        <w:t>V</w:t>
      </w:r>
      <w:r w:rsidRPr="00BC596C">
        <w:rPr>
          <w:rFonts w:ascii="Times New Roman" w:hAnsi="Times New Roman"/>
          <w:bCs/>
          <w:lang w:val="ru-RU"/>
        </w:rPr>
        <w:t>, класса, не допускается.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bCs/>
          <w:spacing w:val="-15"/>
          <w:lang w:val="ru-RU"/>
        </w:rPr>
      </w:pPr>
      <w:r w:rsidRPr="00BC596C">
        <w:rPr>
          <w:rFonts w:ascii="Times New Roman" w:hAnsi="Times New Roman"/>
          <w:bCs/>
          <w:lang w:val="ru-RU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bCs/>
          <w:iCs/>
          <w:spacing w:val="-15"/>
          <w:lang w:val="ru-RU"/>
        </w:rPr>
      </w:pPr>
      <w:r w:rsidRPr="00BC596C">
        <w:rPr>
          <w:rFonts w:ascii="Times New Roman" w:hAnsi="Times New Roman"/>
          <w:bCs/>
          <w:lang w:val="ru-RU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BC596C">
        <w:rPr>
          <w:rFonts w:ascii="Times New Roman" w:hAnsi="Times New Roman"/>
          <w:lang w:val="ru-RU"/>
        </w:rPr>
        <w:t xml:space="preserve">перестройки и переделки, произведенные в </w:t>
      </w:r>
      <w:r w:rsidRPr="00BC596C">
        <w:rPr>
          <w:rFonts w:ascii="Times New Roman" w:hAnsi="Times New Roman"/>
          <w:bCs/>
          <w:lang w:val="ru-RU"/>
        </w:rPr>
        <w:t>помещениях.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BC596C">
        <w:rPr>
          <w:rFonts w:ascii="Times New Roman" w:hAnsi="Times New Roman"/>
          <w:lang w:val="ru-RU"/>
        </w:rPr>
        <w:t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BC596C">
        <w:rPr>
          <w:rFonts w:ascii="Times New Roman" w:hAnsi="Times New Roman"/>
          <w:lang w:val="ru-RU"/>
        </w:rPr>
        <w:t>В случае если в результате действий А</w:t>
      </w:r>
      <w:r w:rsidRPr="00BC596C">
        <w:rPr>
          <w:rFonts w:ascii="Times New Roman" w:hAnsi="Times New Roman"/>
          <w:bCs/>
          <w:lang w:val="ru-RU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BC596C">
        <w:rPr>
          <w:rFonts w:ascii="Times New Roman" w:hAnsi="Times New Roman"/>
          <w:spacing w:val="-1"/>
          <w:lang w:val="ru-RU"/>
        </w:rPr>
        <w:t xml:space="preserve">. </w:t>
      </w:r>
    </w:p>
    <w:p w:rsidR="00FA5EB6" w:rsidRDefault="00FA5EB6" w:rsidP="00FA5EB6">
      <w:pPr>
        <w:pStyle w:val="a3"/>
        <w:shd w:val="clear" w:color="auto" w:fill="FFFFFF"/>
        <w:tabs>
          <w:tab w:val="left" w:pos="547"/>
        </w:tabs>
        <w:spacing w:line="274" w:lineRule="exact"/>
        <w:ind w:left="0" w:right="7"/>
        <w:jc w:val="center"/>
        <w:rPr>
          <w:rFonts w:ascii="Times New Roman" w:hAnsi="Times New Roman"/>
          <w:b/>
          <w:lang w:val="ru-RU"/>
        </w:rPr>
      </w:pPr>
    </w:p>
    <w:p w:rsidR="00225210" w:rsidRPr="00FA5EB6" w:rsidRDefault="00225210" w:rsidP="00FA5EB6">
      <w:pPr>
        <w:pStyle w:val="a3"/>
        <w:shd w:val="clear" w:color="auto" w:fill="FFFFFF"/>
        <w:tabs>
          <w:tab w:val="left" w:pos="547"/>
        </w:tabs>
        <w:spacing w:line="274" w:lineRule="exact"/>
        <w:ind w:left="0" w:right="7"/>
        <w:jc w:val="center"/>
        <w:rPr>
          <w:rFonts w:ascii="Times New Roman" w:hAnsi="Times New Roman"/>
          <w:b/>
        </w:rPr>
      </w:pPr>
      <w:proofErr w:type="spellStart"/>
      <w:r w:rsidRPr="00FA5EB6">
        <w:rPr>
          <w:rFonts w:ascii="Times New Roman" w:hAnsi="Times New Roman"/>
          <w:b/>
        </w:rPr>
        <w:t>Ответственность</w:t>
      </w:r>
      <w:proofErr w:type="spellEnd"/>
      <w:r w:rsidRPr="00FA5EB6">
        <w:rPr>
          <w:rFonts w:ascii="Times New Roman" w:hAnsi="Times New Roman"/>
          <w:b/>
        </w:rPr>
        <w:t xml:space="preserve"> </w:t>
      </w:r>
      <w:proofErr w:type="spellStart"/>
      <w:r w:rsidRPr="00FA5EB6">
        <w:rPr>
          <w:rFonts w:ascii="Times New Roman" w:hAnsi="Times New Roman"/>
          <w:b/>
        </w:rPr>
        <w:t>Сторон</w:t>
      </w:r>
      <w:proofErr w:type="spellEnd"/>
    </w:p>
    <w:p w:rsidR="00225210" w:rsidRPr="00FA5EB6" w:rsidRDefault="00225210" w:rsidP="00FA5EB6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b/>
          <w:sz w:val="24"/>
          <w:szCs w:val="24"/>
        </w:rPr>
      </w:pP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8"/>
          <w:lang w:val="ru-RU"/>
        </w:rPr>
      </w:pPr>
      <w:r w:rsidRPr="00BC596C">
        <w:rPr>
          <w:rFonts w:ascii="Times New Roman" w:hAnsi="Times New Roman"/>
          <w:lang w:val="ru-RU"/>
        </w:rPr>
        <w:lastRenderedPageBreak/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BC596C">
        <w:rPr>
          <w:rFonts w:ascii="Times New Roman" w:hAnsi="Times New Roman"/>
          <w:lang w:val="ru-RU"/>
        </w:rPr>
        <w:t>согласно пункта</w:t>
      </w:r>
      <w:proofErr w:type="gramEnd"/>
      <w:r w:rsidRPr="00BC596C">
        <w:rPr>
          <w:rFonts w:ascii="Times New Roman" w:hAnsi="Times New Roman"/>
          <w:lang w:val="ru-RU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FA5EB6" w:rsidRDefault="00225210" w:rsidP="00FA5EB6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Default="00225210" w:rsidP="00FA5EB6">
      <w:pPr>
        <w:pStyle w:val="a3"/>
        <w:shd w:val="clear" w:color="auto" w:fill="FFFFFF"/>
        <w:spacing w:line="274" w:lineRule="exact"/>
        <w:ind w:left="0" w:right="50"/>
        <w:jc w:val="center"/>
        <w:rPr>
          <w:rFonts w:ascii="Times New Roman" w:hAnsi="Times New Roman"/>
          <w:b/>
          <w:bCs/>
          <w:spacing w:val="-2"/>
          <w:lang w:val="ru-RU"/>
        </w:rPr>
      </w:pPr>
      <w:proofErr w:type="spellStart"/>
      <w:r w:rsidRPr="00FA5EB6">
        <w:rPr>
          <w:rFonts w:ascii="Times New Roman" w:hAnsi="Times New Roman"/>
          <w:b/>
          <w:bCs/>
          <w:spacing w:val="-2"/>
        </w:rPr>
        <w:t>Заключительные</w:t>
      </w:r>
      <w:proofErr w:type="spellEnd"/>
      <w:r w:rsidRPr="00FA5EB6">
        <w:rPr>
          <w:rFonts w:ascii="Times New Roman" w:hAnsi="Times New Roman"/>
          <w:b/>
          <w:bCs/>
          <w:spacing w:val="-2"/>
        </w:rPr>
        <w:t xml:space="preserve"> </w:t>
      </w:r>
      <w:proofErr w:type="spellStart"/>
      <w:r w:rsidRPr="00FA5EB6">
        <w:rPr>
          <w:rFonts w:ascii="Times New Roman" w:hAnsi="Times New Roman"/>
          <w:b/>
          <w:bCs/>
          <w:spacing w:val="-2"/>
        </w:rPr>
        <w:t>положения</w:t>
      </w:r>
      <w:proofErr w:type="spellEnd"/>
      <w:r w:rsidRPr="00FA5EB6">
        <w:rPr>
          <w:rFonts w:ascii="Times New Roman" w:hAnsi="Times New Roman"/>
          <w:b/>
          <w:bCs/>
          <w:spacing w:val="-2"/>
        </w:rPr>
        <w:t>:</w:t>
      </w:r>
    </w:p>
    <w:p w:rsidR="00FA5EB6" w:rsidRPr="00FA5EB6" w:rsidRDefault="00FA5EB6" w:rsidP="00FA5EB6">
      <w:pPr>
        <w:pStyle w:val="a3"/>
        <w:shd w:val="clear" w:color="auto" w:fill="FFFFFF"/>
        <w:spacing w:line="274" w:lineRule="exact"/>
        <w:ind w:left="0" w:right="50"/>
        <w:jc w:val="both"/>
        <w:rPr>
          <w:rFonts w:ascii="Times New Roman" w:hAnsi="Times New Roman"/>
          <w:b/>
          <w:bCs/>
          <w:spacing w:val="-2"/>
          <w:lang w:val="ru-RU"/>
        </w:rPr>
      </w:pP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8"/>
          <w:lang w:val="ru-RU"/>
        </w:rPr>
      </w:pPr>
      <w:r w:rsidRPr="00BC596C">
        <w:rPr>
          <w:rFonts w:ascii="Times New Roman" w:hAnsi="Times New Roman"/>
          <w:lang w:val="ru-RU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BC596C">
        <w:rPr>
          <w:rFonts w:ascii="Times New Roman" w:hAnsi="Times New Roman"/>
          <w:lang w:val="ru-RU"/>
        </w:rPr>
        <w:t>с даты передачи</w:t>
      </w:r>
      <w:proofErr w:type="gramEnd"/>
      <w:r w:rsidRPr="00BC596C">
        <w:rPr>
          <w:rFonts w:ascii="Times New Roman" w:hAnsi="Times New Roman"/>
          <w:lang w:val="ru-RU"/>
        </w:rPr>
        <w:t xml:space="preserve"> Помещений </w:t>
      </w:r>
      <w:r w:rsidRPr="00BC596C">
        <w:rPr>
          <w:rFonts w:ascii="Times New Roman" w:hAnsi="Times New Roman"/>
          <w:bCs/>
          <w:lang w:val="ru-RU"/>
        </w:rPr>
        <w:t xml:space="preserve">Арендатору </w:t>
      </w:r>
      <w:r w:rsidRPr="00BC596C">
        <w:rPr>
          <w:rFonts w:ascii="Times New Roman" w:hAnsi="Times New Roman"/>
          <w:lang w:val="ru-RU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963C3F" w:rsidRPr="00F40E95" w:rsidRDefault="00217441" w:rsidP="00963C3F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Pr="00E57E0F">
        <w:rPr>
          <w:sz w:val="24"/>
          <w:szCs w:val="24"/>
        </w:rPr>
        <w:t xml:space="preserve">иректор 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="00963C3F" w:rsidRPr="00963C3F">
        <w:rPr>
          <w:sz w:val="24"/>
          <w:szCs w:val="24"/>
        </w:rPr>
        <w:t xml:space="preserve"> </w:t>
      </w:r>
      <w:r w:rsidR="00963C3F">
        <w:rPr>
          <w:sz w:val="24"/>
          <w:szCs w:val="24"/>
        </w:rPr>
        <w:t>Е</w:t>
      </w:r>
      <w:r w:rsidR="00963C3F" w:rsidRPr="00FB73C0">
        <w:rPr>
          <w:sz w:val="24"/>
          <w:szCs w:val="24"/>
        </w:rPr>
        <w:t>.</w:t>
      </w:r>
      <w:r w:rsidR="00963C3F">
        <w:rPr>
          <w:sz w:val="24"/>
          <w:szCs w:val="24"/>
        </w:rPr>
        <w:t>Ю</w:t>
      </w:r>
      <w:r w:rsidR="00963C3F" w:rsidRPr="00FB73C0">
        <w:rPr>
          <w:sz w:val="24"/>
          <w:szCs w:val="24"/>
        </w:rPr>
        <w:t xml:space="preserve">. </w:t>
      </w:r>
      <w:proofErr w:type="spellStart"/>
      <w:r w:rsidR="00963C3F">
        <w:rPr>
          <w:sz w:val="24"/>
          <w:szCs w:val="24"/>
        </w:rPr>
        <w:t>Демянюк</w:t>
      </w:r>
      <w:proofErr w:type="spellEnd"/>
    </w:p>
    <w:p w:rsidR="00217441" w:rsidRPr="00E57E0F" w:rsidRDefault="00217441" w:rsidP="00217441">
      <w:pPr>
        <w:pStyle w:val="a4"/>
        <w:jc w:val="left"/>
        <w:rPr>
          <w:sz w:val="24"/>
          <w:szCs w:val="24"/>
        </w:rPr>
      </w:pPr>
    </w:p>
    <w:p w:rsidR="00217441" w:rsidRPr="00E57E0F" w:rsidRDefault="00217441" w:rsidP="0021744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Pr="00FE0743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Default="00725A18" w:rsidP="00E57E0F">
      <w:pPr>
        <w:pStyle w:val="a4"/>
        <w:rPr>
          <w:sz w:val="24"/>
          <w:szCs w:val="24"/>
        </w:rPr>
      </w:pPr>
    </w:p>
    <w:p w:rsid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P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Default="00F203D7" w:rsidP="00F203D7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Pr="00E57E0F">
        <w:rPr>
          <w:sz w:val="24"/>
          <w:szCs w:val="24"/>
        </w:rPr>
        <w:t>_________________</w:t>
      </w:r>
      <w:r w:rsidR="00963C3F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  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3EA2" w:rsidRDefault="00342BCF" w:rsidP="00ED3EA2">
      <w:pPr>
        <w:pStyle w:val="ConsPlusNormal"/>
        <w:widowControl/>
        <w:spacing w:line="24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</w:t>
      </w:r>
    </w:p>
    <w:p w:rsidR="00165FF6" w:rsidRPr="00CC6C0F" w:rsidRDefault="00342BCF" w:rsidP="00ED3EA2">
      <w:pPr>
        <w:pStyle w:val="ConsPlusNormal"/>
        <w:widowControl/>
        <w:spacing w:line="24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5369A7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165FF6">
      <w:pPr>
        <w:pStyle w:val="ConsPlusNormal"/>
        <w:widowControl/>
        <w:spacing w:line="240" w:lineRule="auto"/>
        <w:ind w:left="4536" w:firstLine="0"/>
        <w:rPr>
          <w:sz w:val="24"/>
          <w:szCs w:val="24"/>
        </w:rPr>
      </w:pPr>
    </w:p>
    <w:p w:rsidR="00D13D39" w:rsidRPr="00B14389" w:rsidRDefault="00D13D39" w:rsidP="00D13D39">
      <w:pPr>
        <w:pStyle w:val="a4"/>
        <w:rPr>
          <w:sz w:val="21"/>
          <w:szCs w:val="21"/>
        </w:rPr>
      </w:pPr>
    </w:p>
    <w:p w:rsidR="00D13D39" w:rsidRPr="00B14389" w:rsidRDefault="00D13D39" w:rsidP="00D13D39">
      <w:pPr>
        <w:pStyle w:val="a4"/>
        <w:jc w:val="center"/>
        <w:rPr>
          <w:b/>
          <w:sz w:val="24"/>
          <w:szCs w:val="24"/>
        </w:rPr>
      </w:pPr>
      <w:r w:rsidRPr="00B14389">
        <w:rPr>
          <w:b/>
          <w:sz w:val="24"/>
          <w:szCs w:val="24"/>
        </w:rPr>
        <w:t>Расчет арендной платы</w:t>
      </w:r>
    </w:p>
    <w:p w:rsidR="00D13D39" w:rsidRPr="00B14389" w:rsidRDefault="00D13D39" w:rsidP="00D13D39">
      <w:pPr>
        <w:pStyle w:val="a4"/>
        <w:jc w:val="center"/>
        <w:rPr>
          <w:b/>
          <w:sz w:val="24"/>
          <w:szCs w:val="24"/>
        </w:rPr>
      </w:pPr>
    </w:p>
    <w:p w:rsidR="00D13D39" w:rsidRPr="00B14389" w:rsidRDefault="00D13D39" w:rsidP="00D13D39">
      <w:pPr>
        <w:pStyle w:val="a4"/>
        <w:jc w:val="center"/>
        <w:rPr>
          <w:b/>
          <w:sz w:val="24"/>
          <w:szCs w:val="24"/>
        </w:rPr>
      </w:pPr>
    </w:p>
    <w:p w:rsidR="00D13D39" w:rsidRPr="00B14389" w:rsidRDefault="00D13D39" w:rsidP="00D13D39">
      <w:pPr>
        <w:pStyle w:val="a4"/>
        <w:widowControl/>
        <w:adjustRightInd/>
        <w:ind w:left="61"/>
        <w:textAlignment w:val="auto"/>
        <w:rPr>
          <w:sz w:val="24"/>
          <w:szCs w:val="24"/>
        </w:rPr>
      </w:pPr>
    </w:p>
    <w:p w:rsidR="00D13D39" w:rsidRPr="005369A7" w:rsidRDefault="00D13D39" w:rsidP="00ED3EA2">
      <w:pPr>
        <w:pStyle w:val="a4"/>
        <w:textAlignment w:val="auto"/>
        <w:rPr>
          <w:sz w:val="24"/>
          <w:szCs w:val="24"/>
        </w:rPr>
      </w:pPr>
      <w:proofErr w:type="gramStart"/>
      <w:r w:rsidRPr="005369A7">
        <w:rPr>
          <w:sz w:val="24"/>
          <w:szCs w:val="24"/>
        </w:rPr>
        <w:t xml:space="preserve">Согласно отчета оценщика </w:t>
      </w:r>
      <w:r w:rsidRPr="005369A7">
        <w:rPr>
          <w:bCs/>
          <w:iCs/>
          <w:sz w:val="24"/>
          <w:szCs w:val="24"/>
        </w:rPr>
        <w:t>ООО «Альфа-Оценка»</w:t>
      </w:r>
      <w:r w:rsidRPr="005369A7">
        <w:rPr>
          <w:sz w:val="24"/>
          <w:szCs w:val="24"/>
        </w:rPr>
        <w:t xml:space="preserve">  </w:t>
      </w:r>
      <w:r w:rsidR="005369A7" w:rsidRPr="005369A7">
        <w:rPr>
          <w:sz w:val="24"/>
          <w:szCs w:val="24"/>
        </w:rPr>
        <w:t xml:space="preserve">от 22.01.2024 № 01/01-24 АЕ-3 «Об определении рыночной стоимости арендных платежей за передачу в аренду 1 </w:t>
      </w:r>
      <w:proofErr w:type="spellStart"/>
      <w:r w:rsidR="005369A7" w:rsidRPr="005369A7">
        <w:rPr>
          <w:sz w:val="24"/>
          <w:szCs w:val="24"/>
        </w:rPr>
        <w:t>кв.м</w:t>
      </w:r>
      <w:proofErr w:type="spellEnd"/>
      <w:r w:rsidR="005369A7" w:rsidRPr="005369A7">
        <w:rPr>
          <w:sz w:val="24"/>
          <w:szCs w:val="24"/>
        </w:rPr>
        <w:t xml:space="preserve">. помещений в нежилом одноэтажном здании общей площадью 414,8 </w:t>
      </w:r>
      <w:proofErr w:type="spellStart"/>
      <w:r w:rsidR="005369A7" w:rsidRPr="005369A7">
        <w:rPr>
          <w:sz w:val="24"/>
          <w:szCs w:val="24"/>
        </w:rPr>
        <w:t>кв.м</w:t>
      </w:r>
      <w:proofErr w:type="spellEnd"/>
      <w:r w:rsidR="005369A7" w:rsidRPr="005369A7">
        <w:rPr>
          <w:sz w:val="24"/>
          <w:szCs w:val="24"/>
        </w:rPr>
        <w:t>., расположенном по адресу: г. Саратов, ул. Краевая, д. № 85, Литер В4Д»</w:t>
      </w:r>
      <w:r w:rsidRPr="005369A7">
        <w:rPr>
          <w:sz w:val="24"/>
          <w:szCs w:val="24"/>
        </w:rPr>
        <w:t xml:space="preserve"> рыночная стоимость ежемесячных арендных платежей на </w:t>
      </w:r>
      <w:r w:rsidR="00ED3EA2" w:rsidRPr="005369A7">
        <w:rPr>
          <w:sz w:val="24"/>
          <w:szCs w:val="24"/>
        </w:rPr>
        <w:t>нежилое</w:t>
      </w:r>
      <w:r w:rsidRPr="005369A7">
        <w:rPr>
          <w:sz w:val="24"/>
          <w:szCs w:val="24"/>
        </w:rPr>
        <w:t xml:space="preserve"> помещение составляет </w:t>
      </w:r>
      <w:r w:rsidR="005369A7">
        <w:rPr>
          <w:sz w:val="24"/>
          <w:szCs w:val="24"/>
        </w:rPr>
        <w:t>420</w:t>
      </w:r>
      <w:r w:rsidR="00ED3EA2" w:rsidRPr="005369A7">
        <w:rPr>
          <w:sz w:val="24"/>
          <w:szCs w:val="24"/>
        </w:rPr>
        <w:t xml:space="preserve"> (</w:t>
      </w:r>
      <w:r w:rsidR="005369A7">
        <w:rPr>
          <w:sz w:val="24"/>
          <w:szCs w:val="24"/>
        </w:rPr>
        <w:t>Четыре</w:t>
      </w:r>
      <w:r w:rsidR="00ED3EA2" w:rsidRPr="005369A7">
        <w:rPr>
          <w:sz w:val="24"/>
          <w:szCs w:val="24"/>
        </w:rPr>
        <w:t xml:space="preserve">ста </w:t>
      </w:r>
      <w:r w:rsidR="005369A7">
        <w:rPr>
          <w:sz w:val="24"/>
          <w:szCs w:val="24"/>
        </w:rPr>
        <w:t>двадцать</w:t>
      </w:r>
      <w:r w:rsidR="00ED3EA2" w:rsidRPr="005369A7">
        <w:rPr>
          <w:sz w:val="24"/>
          <w:szCs w:val="24"/>
        </w:rPr>
        <w:t>) руб./</w:t>
      </w:r>
      <w:proofErr w:type="spellStart"/>
      <w:r w:rsidR="00ED3EA2" w:rsidRPr="005369A7">
        <w:rPr>
          <w:sz w:val="24"/>
          <w:szCs w:val="24"/>
        </w:rPr>
        <w:t>кв.м</w:t>
      </w:r>
      <w:proofErr w:type="spellEnd"/>
      <w:r w:rsidR="00ED3EA2" w:rsidRPr="005369A7">
        <w:rPr>
          <w:sz w:val="24"/>
          <w:szCs w:val="24"/>
        </w:rPr>
        <w:t>./мес</w:t>
      </w:r>
      <w:proofErr w:type="gramEnd"/>
      <w:r w:rsidR="00ED3EA2" w:rsidRPr="005369A7">
        <w:rPr>
          <w:sz w:val="24"/>
          <w:szCs w:val="24"/>
        </w:rPr>
        <w:t>.</w:t>
      </w:r>
      <w:r w:rsidR="00212147" w:rsidRPr="005369A7">
        <w:rPr>
          <w:sz w:val="24"/>
          <w:szCs w:val="24"/>
        </w:rPr>
        <w:t xml:space="preserve">, НДС не облагается. </w:t>
      </w:r>
      <w:r w:rsidRPr="005369A7">
        <w:rPr>
          <w:sz w:val="24"/>
          <w:szCs w:val="24"/>
        </w:rPr>
        <w:t xml:space="preserve"> </w:t>
      </w:r>
    </w:p>
    <w:p w:rsidR="002C541D" w:rsidRPr="005369A7" w:rsidRDefault="002C541D" w:rsidP="00ED3EA2">
      <w:pPr>
        <w:pStyle w:val="a4"/>
        <w:textAlignment w:val="auto"/>
        <w:rPr>
          <w:sz w:val="24"/>
          <w:szCs w:val="24"/>
        </w:rPr>
      </w:pPr>
      <w:proofErr w:type="gramStart"/>
      <w:r w:rsidRPr="005369A7">
        <w:rPr>
          <w:sz w:val="24"/>
          <w:szCs w:val="24"/>
        </w:rPr>
        <w:t xml:space="preserve">Цена договора за помещение общей площадью </w:t>
      </w:r>
      <w:r w:rsidR="005068E7" w:rsidRPr="005369A7">
        <w:rPr>
          <w:sz w:val="24"/>
          <w:szCs w:val="24"/>
        </w:rPr>
        <w:t>69,8</w:t>
      </w:r>
      <w:r w:rsidRPr="005369A7">
        <w:rPr>
          <w:sz w:val="24"/>
          <w:szCs w:val="24"/>
        </w:rPr>
        <w:t xml:space="preserve"> </w:t>
      </w:r>
      <w:proofErr w:type="spellStart"/>
      <w:r w:rsidRPr="005369A7">
        <w:rPr>
          <w:sz w:val="24"/>
          <w:szCs w:val="24"/>
        </w:rPr>
        <w:t>кв.м</w:t>
      </w:r>
      <w:proofErr w:type="spellEnd"/>
      <w:r w:rsidRPr="005369A7">
        <w:rPr>
          <w:sz w:val="24"/>
          <w:szCs w:val="24"/>
        </w:rPr>
        <w:t xml:space="preserve">. за 1 месяц аренды составляет: </w:t>
      </w:r>
      <w:r w:rsidR="005369A7">
        <w:rPr>
          <w:sz w:val="24"/>
          <w:szCs w:val="24"/>
        </w:rPr>
        <w:t>420</w:t>
      </w:r>
      <w:r w:rsidR="005068E7" w:rsidRPr="005369A7">
        <w:rPr>
          <w:sz w:val="24"/>
          <w:szCs w:val="24"/>
        </w:rPr>
        <w:t xml:space="preserve"> руб./</w:t>
      </w:r>
      <w:proofErr w:type="spellStart"/>
      <w:r w:rsidR="005068E7" w:rsidRPr="005369A7">
        <w:rPr>
          <w:sz w:val="24"/>
          <w:szCs w:val="24"/>
        </w:rPr>
        <w:t>кв.м</w:t>
      </w:r>
      <w:proofErr w:type="spellEnd"/>
      <w:r w:rsidR="005068E7" w:rsidRPr="005369A7">
        <w:rPr>
          <w:sz w:val="24"/>
          <w:szCs w:val="24"/>
        </w:rPr>
        <w:t xml:space="preserve">./мес. х 69,8 </w:t>
      </w:r>
      <w:proofErr w:type="spellStart"/>
      <w:r w:rsidR="005068E7" w:rsidRPr="005369A7">
        <w:rPr>
          <w:sz w:val="24"/>
          <w:szCs w:val="24"/>
        </w:rPr>
        <w:t>м.кв</w:t>
      </w:r>
      <w:proofErr w:type="spellEnd"/>
      <w:r w:rsidR="005068E7" w:rsidRPr="005369A7">
        <w:rPr>
          <w:sz w:val="24"/>
          <w:szCs w:val="24"/>
        </w:rPr>
        <w:t>. = 2</w:t>
      </w:r>
      <w:r w:rsidR="005369A7">
        <w:rPr>
          <w:sz w:val="24"/>
          <w:szCs w:val="24"/>
        </w:rPr>
        <w:t>9316</w:t>
      </w:r>
      <w:r w:rsidR="005068E7" w:rsidRPr="005369A7">
        <w:rPr>
          <w:sz w:val="24"/>
          <w:szCs w:val="24"/>
        </w:rPr>
        <w:t xml:space="preserve"> руб./мес.;</w:t>
      </w:r>
      <w:r w:rsidRPr="005369A7">
        <w:rPr>
          <w:sz w:val="24"/>
          <w:szCs w:val="24"/>
        </w:rPr>
        <w:t>.</w:t>
      </w:r>
      <w:proofErr w:type="gramEnd"/>
    </w:p>
    <w:p w:rsidR="005068E7" w:rsidRPr="005369A7" w:rsidRDefault="00D13D39" w:rsidP="005068E7">
      <w:pPr>
        <w:spacing w:line="240" w:lineRule="auto"/>
        <w:rPr>
          <w:sz w:val="24"/>
          <w:szCs w:val="24"/>
        </w:rPr>
      </w:pPr>
      <w:r w:rsidRPr="005369A7">
        <w:rPr>
          <w:sz w:val="24"/>
          <w:szCs w:val="24"/>
        </w:rPr>
        <w:t xml:space="preserve">Цена договора за 11 месяцев аренды составляет: </w:t>
      </w:r>
      <w:r w:rsidR="005068E7" w:rsidRPr="005369A7">
        <w:rPr>
          <w:sz w:val="24"/>
          <w:szCs w:val="24"/>
        </w:rPr>
        <w:t>(</w:t>
      </w:r>
      <w:r w:rsidR="005369A7" w:rsidRPr="005369A7">
        <w:rPr>
          <w:sz w:val="24"/>
          <w:szCs w:val="24"/>
        </w:rPr>
        <w:t>2</w:t>
      </w:r>
      <w:r w:rsidR="005369A7">
        <w:rPr>
          <w:sz w:val="24"/>
          <w:szCs w:val="24"/>
        </w:rPr>
        <w:t>9316</w:t>
      </w:r>
      <w:r w:rsidR="005369A7">
        <w:rPr>
          <w:sz w:val="24"/>
          <w:szCs w:val="24"/>
        </w:rPr>
        <w:t xml:space="preserve"> </w:t>
      </w:r>
      <w:r w:rsidR="005068E7" w:rsidRPr="005369A7">
        <w:rPr>
          <w:sz w:val="24"/>
          <w:szCs w:val="24"/>
        </w:rPr>
        <w:t>х 11 мес.)</w:t>
      </w:r>
      <w:r w:rsidR="005068E7" w:rsidRPr="005369A7">
        <w:rPr>
          <w:b/>
          <w:sz w:val="24"/>
          <w:szCs w:val="24"/>
        </w:rPr>
        <w:t xml:space="preserve"> = </w:t>
      </w:r>
      <w:r w:rsidR="005369A7">
        <w:rPr>
          <w:sz w:val="24"/>
          <w:szCs w:val="24"/>
        </w:rPr>
        <w:t>322476</w:t>
      </w:r>
      <w:r w:rsidR="005068E7" w:rsidRPr="005369A7">
        <w:rPr>
          <w:b/>
          <w:sz w:val="24"/>
          <w:szCs w:val="24"/>
        </w:rPr>
        <w:t xml:space="preserve"> </w:t>
      </w:r>
      <w:r w:rsidR="005068E7" w:rsidRPr="005369A7">
        <w:rPr>
          <w:sz w:val="24"/>
          <w:szCs w:val="24"/>
        </w:rPr>
        <w:t xml:space="preserve">рублей </w:t>
      </w:r>
      <w:r w:rsidR="005369A7">
        <w:rPr>
          <w:sz w:val="24"/>
          <w:szCs w:val="24"/>
        </w:rPr>
        <w:t>0</w:t>
      </w:r>
      <w:r w:rsidR="005068E7" w:rsidRPr="005369A7">
        <w:rPr>
          <w:sz w:val="24"/>
          <w:szCs w:val="24"/>
        </w:rPr>
        <w:t xml:space="preserve">0 коп. </w:t>
      </w:r>
    </w:p>
    <w:p w:rsidR="00D13D39" w:rsidRPr="005068E7" w:rsidRDefault="00D13D39" w:rsidP="005068E7">
      <w:pPr>
        <w:pStyle w:val="a3"/>
        <w:ind w:left="0"/>
        <w:jc w:val="both"/>
        <w:rPr>
          <w:lang w:val="ru-RU"/>
        </w:rPr>
      </w:pPr>
    </w:p>
    <w:p w:rsidR="00D13D39" w:rsidRPr="00F40E95" w:rsidRDefault="00D13D39" w:rsidP="00D13D39">
      <w:pPr>
        <w:pStyle w:val="a4"/>
        <w:ind w:left="720"/>
        <w:rPr>
          <w:sz w:val="24"/>
          <w:szCs w:val="24"/>
        </w:rPr>
      </w:pPr>
    </w:p>
    <w:p w:rsidR="00D13D39" w:rsidRPr="00F40E95" w:rsidRDefault="00D13D39" w:rsidP="00D13D39">
      <w:pPr>
        <w:pStyle w:val="a4"/>
        <w:ind w:left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F40E95">
        <w:rPr>
          <w:b/>
          <w:sz w:val="24"/>
          <w:szCs w:val="24"/>
        </w:rPr>
        <w:t>иректор</w:t>
      </w:r>
      <w:r w:rsidRPr="00F40E9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</w:t>
      </w:r>
      <w:r w:rsidRPr="00F40E95">
        <w:rPr>
          <w:sz w:val="24"/>
          <w:szCs w:val="24"/>
        </w:rPr>
        <w:t xml:space="preserve">   </w:t>
      </w:r>
      <w:r w:rsidR="007A1213">
        <w:rPr>
          <w:sz w:val="24"/>
          <w:szCs w:val="24"/>
        </w:rPr>
        <w:t xml:space="preserve">             __________________ </w:t>
      </w:r>
      <w:r w:rsidR="00D26CCA">
        <w:rPr>
          <w:sz w:val="24"/>
          <w:szCs w:val="24"/>
        </w:rPr>
        <w:t>Е</w:t>
      </w:r>
      <w:r w:rsidR="00D26CCA" w:rsidRPr="00FB73C0">
        <w:rPr>
          <w:sz w:val="24"/>
          <w:szCs w:val="24"/>
        </w:rPr>
        <w:t>.</w:t>
      </w:r>
      <w:r w:rsidR="00D26CCA">
        <w:rPr>
          <w:sz w:val="24"/>
          <w:szCs w:val="24"/>
        </w:rPr>
        <w:t>Ю</w:t>
      </w:r>
      <w:r w:rsidR="00D26CCA" w:rsidRPr="00FB73C0">
        <w:rPr>
          <w:sz w:val="24"/>
          <w:szCs w:val="24"/>
        </w:rPr>
        <w:t xml:space="preserve">. </w:t>
      </w:r>
      <w:proofErr w:type="spellStart"/>
      <w:r w:rsidR="00D26CCA">
        <w:rPr>
          <w:sz w:val="24"/>
          <w:szCs w:val="24"/>
        </w:rPr>
        <w:t>Демянюк</w:t>
      </w:r>
      <w:proofErr w:type="spellEnd"/>
    </w:p>
    <w:p w:rsidR="00D13D39" w:rsidRPr="00D13D39" w:rsidRDefault="00D13D39" w:rsidP="00D13D39">
      <w:pPr>
        <w:pStyle w:val="a4"/>
        <w:ind w:left="709"/>
      </w:pP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D13D39">
        <w:t xml:space="preserve">   </w:t>
      </w:r>
      <w:r>
        <w:t xml:space="preserve">       </w:t>
      </w:r>
      <w:r w:rsidRPr="00D13D39">
        <w:t xml:space="preserve">   М.П.</w:t>
      </w:r>
    </w:p>
    <w:p w:rsidR="00D13D39" w:rsidRPr="00F40E95" w:rsidRDefault="00D13D39" w:rsidP="00D13D39">
      <w:pPr>
        <w:pStyle w:val="a4"/>
        <w:rPr>
          <w:sz w:val="24"/>
          <w:szCs w:val="24"/>
        </w:rPr>
      </w:pPr>
    </w:p>
    <w:p w:rsidR="00D13D39" w:rsidRPr="00F40E95" w:rsidRDefault="00D13D39" w:rsidP="00D13D39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D13D39" w:rsidRPr="00CB7294" w:rsidRDefault="00D13D39" w:rsidP="00D13D39">
      <w:pPr>
        <w:pStyle w:val="a4"/>
        <w:ind w:left="709"/>
        <w:jc w:val="left"/>
        <w:rPr>
          <w:sz w:val="24"/>
          <w:szCs w:val="24"/>
        </w:rPr>
      </w:pPr>
      <w:r w:rsidRPr="00CB7294">
        <w:rPr>
          <w:b/>
          <w:sz w:val="24"/>
          <w:szCs w:val="24"/>
        </w:rPr>
        <w:t xml:space="preserve">Директор          </w:t>
      </w:r>
      <w:r w:rsidRPr="00615444">
        <w:t xml:space="preserve">                                     </w:t>
      </w:r>
      <w:r>
        <w:t xml:space="preserve">         </w:t>
      </w:r>
      <w:r w:rsidR="00D26CCA">
        <w:rPr>
          <w:sz w:val="24"/>
          <w:szCs w:val="24"/>
        </w:rPr>
        <w:t>____________________</w:t>
      </w:r>
    </w:p>
    <w:p w:rsidR="00D13D39" w:rsidRPr="00C97813" w:rsidRDefault="00D13D39" w:rsidP="00D13D39">
      <w:pPr>
        <w:pStyle w:val="a4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7813">
        <w:t>М.П.</w:t>
      </w:r>
    </w:p>
    <w:p w:rsidR="00D13D39" w:rsidRPr="00FA3C43" w:rsidRDefault="00D13D39" w:rsidP="00D13D39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45F64" w:rsidRDefault="00145F64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C117AC" w:rsidRDefault="00C117AC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45F64" w:rsidRDefault="00145F64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441AA7" w:rsidRPr="00407962" w:rsidRDefault="00441AA7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441AA7" w:rsidRPr="00407962" w:rsidRDefault="00441AA7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117AC">
        <w:rPr>
          <w:sz w:val="24"/>
          <w:szCs w:val="24"/>
        </w:rPr>
        <w:t>4</w:t>
      </w:r>
      <w:bookmarkStart w:id="0" w:name="_GoBack"/>
      <w:bookmarkEnd w:id="0"/>
      <w:r w:rsidRPr="00407962">
        <w:rPr>
          <w:sz w:val="24"/>
          <w:szCs w:val="24"/>
        </w:rPr>
        <w:t xml:space="preserve"> </w:t>
      </w:r>
    </w:p>
    <w:p w:rsidR="00441AA7" w:rsidRDefault="00441AA7" w:rsidP="00441AA7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ED3EA2" w:rsidRPr="00B37128" w:rsidRDefault="00C37027" w:rsidP="00ED3EA2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>
        <w:t xml:space="preserve">Помещение № 506 общей площадью 69,8 </w:t>
      </w:r>
      <w:proofErr w:type="spellStart"/>
      <w:r>
        <w:t>кв.м</w:t>
      </w:r>
      <w:proofErr w:type="spellEnd"/>
      <w:r>
        <w:t>. (на плане №1/51,5 №2/3,8 №3/9,4 №4/1,7 №5/3,4), находящееся в здании Корпус 3, расположенного по адресу: 410012, г. Саратов, ул. Краевая, д. № 85 литера В4Д</w:t>
      </w:r>
      <w:r w:rsidR="00ED3EA2" w:rsidRPr="00B37128">
        <w:t xml:space="preserve"> </w:t>
      </w:r>
    </w:p>
    <w:p w:rsidR="00441AA7" w:rsidRPr="005A677A" w:rsidRDefault="00C37027" w:rsidP="00441AA7">
      <w:r>
        <w:rPr>
          <w:noProof/>
        </w:rPr>
        <w:drawing>
          <wp:inline distT="0" distB="0" distL="0" distR="0" wp14:anchorId="3B6BE529" wp14:editId="354322B2">
            <wp:extent cx="5940425" cy="7130415"/>
            <wp:effectExtent l="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A7" w:rsidRPr="00563907" w:rsidRDefault="00441AA7" w:rsidP="00441AA7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 w:rsidR="006675C0"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441AA7" w:rsidRPr="00563907" w:rsidRDefault="00441AA7" w:rsidP="00441AA7">
      <w:pPr>
        <w:pStyle w:val="a4"/>
        <w:jc w:val="left"/>
      </w:pPr>
    </w:p>
    <w:p w:rsidR="00441AA7" w:rsidRPr="00D26CCA" w:rsidRDefault="00441AA7" w:rsidP="00441AA7">
      <w:pPr>
        <w:pStyle w:val="a4"/>
        <w:jc w:val="left"/>
      </w:pPr>
      <w:r w:rsidRPr="00217441">
        <w:t xml:space="preserve">Директор                                                      __________________ </w:t>
      </w:r>
      <w:r w:rsidR="00D26CCA" w:rsidRPr="00D26CCA">
        <w:t xml:space="preserve">Е.Ю. </w:t>
      </w:r>
      <w:proofErr w:type="spellStart"/>
      <w:r w:rsidR="00D26CCA" w:rsidRPr="00D26CCA">
        <w:t>Демянюк</w:t>
      </w:r>
      <w:proofErr w:type="spellEnd"/>
    </w:p>
    <w:p w:rsidR="00441AA7" w:rsidRPr="00217441" w:rsidRDefault="00441AA7" w:rsidP="00441AA7">
      <w:pPr>
        <w:pStyle w:val="a4"/>
      </w:pPr>
      <w:r w:rsidRPr="00217441">
        <w:tab/>
      </w:r>
      <w:r w:rsidRPr="00217441">
        <w:tab/>
      </w:r>
      <w:r w:rsidRPr="00217441">
        <w:tab/>
      </w:r>
      <w:r w:rsidRPr="00217441">
        <w:tab/>
      </w:r>
      <w:r w:rsidRPr="00217441">
        <w:tab/>
      </w:r>
      <w:r w:rsidRPr="00217441">
        <w:tab/>
      </w:r>
      <w:r w:rsidRPr="00217441">
        <w:tab/>
        <w:t>М.П.</w:t>
      </w:r>
    </w:p>
    <w:p w:rsidR="00441AA7" w:rsidRPr="00563907" w:rsidRDefault="00441AA7" w:rsidP="00441AA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63907">
        <w:rPr>
          <w:rFonts w:ascii="Times New Roman" w:hAnsi="Times New Roman" w:cs="Times New Roman"/>
        </w:rPr>
        <w:t xml:space="preserve">_____________________ </w:t>
      </w:r>
    </w:p>
    <w:p w:rsidR="00441AA7" w:rsidRDefault="00441AA7" w:rsidP="00441AA7">
      <w:pPr>
        <w:pStyle w:val="a4"/>
      </w:pPr>
      <w:r>
        <w:tab/>
      </w:r>
      <w:r>
        <w:tab/>
      </w:r>
      <w:r>
        <w:tab/>
      </w:r>
      <w:r>
        <w:tab/>
      </w:r>
      <w:r w:rsidRPr="005A677A">
        <w:tab/>
      </w:r>
      <w:r w:rsidRPr="005A677A">
        <w:tab/>
        <w:t xml:space="preserve">  М.П.</w:t>
      </w:r>
    </w:p>
    <w:p w:rsidR="00D26CCA" w:rsidRDefault="00D26CCA" w:rsidP="00DF2558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sectPr w:rsidR="00D26CCA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6F3"/>
    <w:multiLevelType w:val="hybridMultilevel"/>
    <w:tmpl w:val="127EE39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B0B"/>
    <w:multiLevelType w:val="hybridMultilevel"/>
    <w:tmpl w:val="B28C2FD0"/>
    <w:lvl w:ilvl="0" w:tplc="3AFE86E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47CBC"/>
    <w:multiLevelType w:val="hybridMultilevel"/>
    <w:tmpl w:val="C0C490DE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6F72"/>
    <w:multiLevelType w:val="hybridMultilevel"/>
    <w:tmpl w:val="8018B79C"/>
    <w:lvl w:ilvl="0" w:tplc="3A44C7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0ADE"/>
    <w:multiLevelType w:val="hybridMultilevel"/>
    <w:tmpl w:val="783AD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>
    <w:nsid w:val="2F1D1FC8"/>
    <w:multiLevelType w:val="hybridMultilevel"/>
    <w:tmpl w:val="E76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6168A"/>
    <w:multiLevelType w:val="hybridMultilevel"/>
    <w:tmpl w:val="8C8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3025D0"/>
    <w:multiLevelType w:val="hybridMultilevel"/>
    <w:tmpl w:val="EAB47980"/>
    <w:lvl w:ilvl="0" w:tplc="0419000F">
      <w:start w:val="5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31369"/>
    <w:multiLevelType w:val="hybridMultilevel"/>
    <w:tmpl w:val="D09C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30"/>
  </w:num>
  <w:num w:numId="5">
    <w:abstractNumId w:val="18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28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19"/>
  </w:num>
  <w:num w:numId="16">
    <w:abstractNumId w:val="31"/>
  </w:num>
  <w:num w:numId="17">
    <w:abstractNumId w:val="15"/>
  </w:num>
  <w:num w:numId="18">
    <w:abstractNumId w:val="29"/>
  </w:num>
  <w:num w:numId="19">
    <w:abstractNumId w:val="6"/>
  </w:num>
  <w:num w:numId="20">
    <w:abstractNumId w:val="27"/>
  </w:num>
  <w:num w:numId="21">
    <w:abstractNumId w:val="20"/>
  </w:num>
  <w:num w:numId="22">
    <w:abstractNumId w:val="26"/>
  </w:num>
  <w:num w:numId="23">
    <w:abstractNumId w:val="26"/>
  </w:num>
  <w:num w:numId="24">
    <w:abstractNumId w:val="2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  <w:num w:numId="29">
    <w:abstractNumId w:val="12"/>
  </w:num>
  <w:num w:numId="30">
    <w:abstractNumId w:val="14"/>
  </w:num>
  <w:num w:numId="31">
    <w:abstractNumId w:val="5"/>
  </w:num>
  <w:num w:numId="32">
    <w:abstractNumId w:val="2"/>
  </w:num>
  <w:num w:numId="33">
    <w:abstractNumId w:val="16"/>
  </w:num>
  <w:num w:numId="34">
    <w:abstractNumId w:val="9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1C87"/>
    <w:rsid w:val="00006C74"/>
    <w:rsid w:val="00013557"/>
    <w:rsid w:val="00020BA7"/>
    <w:rsid w:val="00025C09"/>
    <w:rsid w:val="00026B88"/>
    <w:rsid w:val="000310BC"/>
    <w:rsid w:val="00040ACE"/>
    <w:rsid w:val="00043CF5"/>
    <w:rsid w:val="00047777"/>
    <w:rsid w:val="000631D3"/>
    <w:rsid w:val="000700BA"/>
    <w:rsid w:val="00081A68"/>
    <w:rsid w:val="000845F5"/>
    <w:rsid w:val="0009072B"/>
    <w:rsid w:val="000A23E3"/>
    <w:rsid w:val="000A6181"/>
    <w:rsid w:val="000C1594"/>
    <w:rsid w:val="000C2700"/>
    <w:rsid w:val="000C7300"/>
    <w:rsid w:val="000D7E7E"/>
    <w:rsid w:val="000E3EE2"/>
    <w:rsid w:val="000E486C"/>
    <w:rsid w:val="000F19CC"/>
    <w:rsid w:val="000F3CFD"/>
    <w:rsid w:val="001010EA"/>
    <w:rsid w:val="0010408F"/>
    <w:rsid w:val="001072D0"/>
    <w:rsid w:val="001106E9"/>
    <w:rsid w:val="00111546"/>
    <w:rsid w:val="00112FF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45F64"/>
    <w:rsid w:val="0015459C"/>
    <w:rsid w:val="00154C66"/>
    <w:rsid w:val="00156BBA"/>
    <w:rsid w:val="00157F39"/>
    <w:rsid w:val="00163996"/>
    <w:rsid w:val="00164CC2"/>
    <w:rsid w:val="00165FF6"/>
    <w:rsid w:val="00172AE2"/>
    <w:rsid w:val="001749FA"/>
    <w:rsid w:val="001769CE"/>
    <w:rsid w:val="00181F85"/>
    <w:rsid w:val="001824C8"/>
    <w:rsid w:val="00184D26"/>
    <w:rsid w:val="00185D9A"/>
    <w:rsid w:val="0018631B"/>
    <w:rsid w:val="00193CCC"/>
    <w:rsid w:val="00194FD4"/>
    <w:rsid w:val="001A38AA"/>
    <w:rsid w:val="001A7A2B"/>
    <w:rsid w:val="001B2620"/>
    <w:rsid w:val="001C5663"/>
    <w:rsid w:val="001D560E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2147"/>
    <w:rsid w:val="00217441"/>
    <w:rsid w:val="00220AFF"/>
    <w:rsid w:val="00223A3A"/>
    <w:rsid w:val="00225210"/>
    <w:rsid w:val="0025272C"/>
    <w:rsid w:val="00257FBC"/>
    <w:rsid w:val="002617A5"/>
    <w:rsid w:val="00264D30"/>
    <w:rsid w:val="002728AB"/>
    <w:rsid w:val="00276FEB"/>
    <w:rsid w:val="002A4C2D"/>
    <w:rsid w:val="002B668C"/>
    <w:rsid w:val="002C30E2"/>
    <w:rsid w:val="002C3D1E"/>
    <w:rsid w:val="002C541D"/>
    <w:rsid w:val="002D1BDA"/>
    <w:rsid w:val="002D5BCD"/>
    <w:rsid w:val="002D6E2F"/>
    <w:rsid w:val="002E1BFB"/>
    <w:rsid w:val="002E3450"/>
    <w:rsid w:val="002E79CF"/>
    <w:rsid w:val="002F096B"/>
    <w:rsid w:val="002F274F"/>
    <w:rsid w:val="003012A5"/>
    <w:rsid w:val="0030185F"/>
    <w:rsid w:val="00306920"/>
    <w:rsid w:val="00311D30"/>
    <w:rsid w:val="00325499"/>
    <w:rsid w:val="0033087C"/>
    <w:rsid w:val="0033684D"/>
    <w:rsid w:val="0034056E"/>
    <w:rsid w:val="00342BCF"/>
    <w:rsid w:val="00344396"/>
    <w:rsid w:val="0034788F"/>
    <w:rsid w:val="00352195"/>
    <w:rsid w:val="00363752"/>
    <w:rsid w:val="00364836"/>
    <w:rsid w:val="0036749E"/>
    <w:rsid w:val="00385B19"/>
    <w:rsid w:val="003954DC"/>
    <w:rsid w:val="003A27FF"/>
    <w:rsid w:val="003A3E9E"/>
    <w:rsid w:val="003B6848"/>
    <w:rsid w:val="003C3702"/>
    <w:rsid w:val="003C7463"/>
    <w:rsid w:val="003D036C"/>
    <w:rsid w:val="003D0871"/>
    <w:rsid w:val="003D278F"/>
    <w:rsid w:val="003D2AB6"/>
    <w:rsid w:val="003E3715"/>
    <w:rsid w:val="003F2A4F"/>
    <w:rsid w:val="003F5EE7"/>
    <w:rsid w:val="004026CB"/>
    <w:rsid w:val="0041445E"/>
    <w:rsid w:val="00415918"/>
    <w:rsid w:val="00417892"/>
    <w:rsid w:val="004207D2"/>
    <w:rsid w:val="00425530"/>
    <w:rsid w:val="00434A53"/>
    <w:rsid w:val="00441AA7"/>
    <w:rsid w:val="00445D1B"/>
    <w:rsid w:val="004536C8"/>
    <w:rsid w:val="00454F8D"/>
    <w:rsid w:val="004565CF"/>
    <w:rsid w:val="004670C2"/>
    <w:rsid w:val="00470EB0"/>
    <w:rsid w:val="00472A7D"/>
    <w:rsid w:val="00482FC1"/>
    <w:rsid w:val="00483294"/>
    <w:rsid w:val="00483F5D"/>
    <w:rsid w:val="00495D61"/>
    <w:rsid w:val="004A1392"/>
    <w:rsid w:val="004B3DDA"/>
    <w:rsid w:val="004D22F3"/>
    <w:rsid w:val="004D4C2B"/>
    <w:rsid w:val="004D56C0"/>
    <w:rsid w:val="004D68CC"/>
    <w:rsid w:val="004D7067"/>
    <w:rsid w:val="004E41C3"/>
    <w:rsid w:val="004E4712"/>
    <w:rsid w:val="004E4D21"/>
    <w:rsid w:val="004F6BDF"/>
    <w:rsid w:val="00503C20"/>
    <w:rsid w:val="005068E7"/>
    <w:rsid w:val="00511DF0"/>
    <w:rsid w:val="00520DA6"/>
    <w:rsid w:val="0052361D"/>
    <w:rsid w:val="00523FBE"/>
    <w:rsid w:val="005361C1"/>
    <w:rsid w:val="005369A7"/>
    <w:rsid w:val="00543472"/>
    <w:rsid w:val="00546D01"/>
    <w:rsid w:val="005472F3"/>
    <w:rsid w:val="0055600B"/>
    <w:rsid w:val="005568B6"/>
    <w:rsid w:val="00563907"/>
    <w:rsid w:val="00595EC4"/>
    <w:rsid w:val="005B1B4F"/>
    <w:rsid w:val="005B1BA3"/>
    <w:rsid w:val="005B3EEE"/>
    <w:rsid w:val="005B7F4D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C0"/>
    <w:rsid w:val="006675FD"/>
    <w:rsid w:val="0067473B"/>
    <w:rsid w:val="006801CB"/>
    <w:rsid w:val="0068332D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46F7"/>
    <w:rsid w:val="006F67C2"/>
    <w:rsid w:val="00703734"/>
    <w:rsid w:val="00706ABC"/>
    <w:rsid w:val="007236DC"/>
    <w:rsid w:val="00724826"/>
    <w:rsid w:val="00725A18"/>
    <w:rsid w:val="00737BA6"/>
    <w:rsid w:val="007435BB"/>
    <w:rsid w:val="007535AB"/>
    <w:rsid w:val="00761C0C"/>
    <w:rsid w:val="00766256"/>
    <w:rsid w:val="00767BA1"/>
    <w:rsid w:val="00780590"/>
    <w:rsid w:val="007838E2"/>
    <w:rsid w:val="00791DA5"/>
    <w:rsid w:val="00794383"/>
    <w:rsid w:val="00797089"/>
    <w:rsid w:val="007A0D5D"/>
    <w:rsid w:val="007A1213"/>
    <w:rsid w:val="007B1152"/>
    <w:rsid w:val="007C26CB"/>
    <w:rsid w:val="007D12FB"/>
    <w:rsid w:val="007D43DF"/>
    <w:rsid w:val="007D730F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7380E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2078"/>
    <w:rsid w:val="0090314C"/>
    <w:rsid w:val="00914E05"/>
    <w:rsid w:val="0091764B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3C3F"/>
    <w:rsid w:val="009657D9"/>
    <w:rsid w:val="00992D00"/>
    <w:rsid w:val="00996F49"/>
    <w:rsid w:val="009A4BFC"/>
    <w:rsid w:val="009A63D9"/>
    <w:rsid w:val="009D7280"/>
    <w:rsid w:val="009D785F"/>
    <w:rsid w:val="009E138F"/>
    <w:rsid w:val="009E201C"/>
    <w:rsid w:val="009E7AF0"/>
    <w:rsid w:val="009F43B2"/>
    <w:rsid w:val="009F4C60"/>
    <w:rsid w:val="009F79B1"/>
    <w:rsid w:val="00A165C9"/>
    <w:rsid w:val="00A204BC"/>
    <w:rsid w:val="00A222B7"/>
    <w:rsid w:val="00A223DF"/>
    <w:rsid w:val="00A26774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A3421"/>
    <w:rsid w:val="00AA61D7"/>
    <w:rsid w:val="00AB26CE"/>
    <w:rsid w:val="00AB4C1C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313B"/>
    <w:rsid w:val="00B13E81"/>
    <w:rsid w:val="00B14180"/>
    <w:rsid w:val="00B30CC5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FB7"/>
    <w:rsid w:val="00B8764C"/>
    <w:rsid w:val="00B945B3"/>
    <w:rsid w:val="00BA17F6"/>
    <w:rsid w:val="00BA4A70"/>
    <w:rsid w:val="00BB46D4"/>
    <w:rsid w:val="00BB77CC"/>
    <w:rsid w:val="00BC596C"/>
    <w:rsid w:val="00BC6D0B"/>
    <w:rsid w:val="00BC759F"/>
    <w:rsid w:val="00BC7B6F"/>
    <w:rsid w:val="00BD29EB"/>
    <w:rsid w:val="00BE379A"/>
    <w:rsid w:val="00C07F44"/>
    <w:rsid w:val="00C101FA"/>
    <w:rsid w:val="00C117AC"/>
    <w:rsid w:val="00C14747"/>
    <w:rsid w:val="00C14B30"/>
    <w:rsid w:val="00C16CA4"/>
    <w:rsid w:val="00C25E93"/>
    <w:rsid w:val="00C37027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221B"/>
    <w:rsid w:val="00D13D39"/>
    <w:rsid w:val="00D179E6"/>
    <w:rsid w:val="00D17D1F"/>
    <w:rsid w:val="00D26CCA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94B04"/>
    <w:rsid w:val="00DA2275"/>
    <w:rsid w:val="00DA2410"/>
    <w:rsid w:val="00DA7FBB"/>
    <w:rsid w:val="00DB3C39"/>
    <w:rsid w:val="00DB4A4A"/>
    <w:rsid w:val="00DC1BBD"/>
    <w:rsid w:val="00DC23B7"/>
    <w:rsid w:val="00DC3AE7"/>
    <w:rsid w:val="00DC698A"/>
    <w:rsid w:val="00DD2AF9"/>
    <w:rsid w:val="00DD4B96"/>
    <w:rsid w:val="00DE42F7"/>
    <w:rsid w:val="00DE7A36"/>
    <w:rsid w:val="00DF2558"/>
    <w:rsid w:val="00DF6345"/>
    <w:rsid w:val="00E04317"/>
    <w:rsid w:val="00E1506C"/>
    <w:rsid w:val="00E20C42"/>
    <w:rsid w:val="00E20E6B"/>
    <w:rsid w:val="00E219FF"/>
    <w:rsid w:val="00E22E4E"/>
    <w:rsid w:val="00E238DC"/>
    <w:rsid w:val="00E41534"/>
    <w:rsid w:val="00E46A10"/>
    <w:rsid w:val="00E57050"/>
    <w:rsid w:val="00E5789D"/>
    <w:rsid w:val="00E57E0F"/>
    <w:rsid w:val="00E62526"/>
    <w:rsid w:val="00E650BE"/>
    <w:rsid w:val="00E66B41"/>
    <w:rsid w:val="00E74CF4"/>
    <w:rsid w:val="00E867D4"/>
    <w:rsid w:val="00E94FFB"/>
    <w:rsid w:val="00EA59E4"/>
    <w:rsid w:val="00EC207D"/>
    <w:rsid w:val="00EC7530"/>
    <w:rsid w:val="00ED3EA2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224D4"/>
    <w:rsid w:val="00F343A3"/>
    <w:rsid w:val="00F35931"/>
    <w:rsid w:val="00F4664D"/>
    <w:rsid w:val="00F4719B"/>
    <w:rsid w:val="00F54F4B"/>
    <w:rsid w:val="00F661D2"/>
    <w:rsid w:val="00F717E3"/>
    <w:rsid w:val="00F75258"/>
    <w:rsid w:val="00F810DD"/>
    <w:rsid w:val="00F82AA0"/>
    <w:rsid w:val="00F83D10"/>
    <w:rsid w:val="00F91474"/>
    <w:rsid w:val="00F92DC0"/>
    <w:rsid w:val="00FA3D59"/>
    <w:rsid w:val="00FA4DF9"/>
    <w:rsid w:val="00FA5EB6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F46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F46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BA41-68FD-4489-9CAB-D7E11D91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9</cp:revision>
  <cp:lastPrinted>2023-03-16T10:29:00Z</cp:lastPrinted>
  <dcterms:created xsi:type="dcterms:W3CDTF">2023-03-17T05:17:00Z</dcterms:created>
  <dcterms:modified xsi:type="dcterms:W3CDTF">2024-03-19T11:02:00Z</dcterms:modified>
</cp:coreProperties>
</file>